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DF83A" w14:textId="77777777" w:rsidR="00DA147C" w:rsidRPr="00DA147C" w:rsidRDefault="00DA147C" w:rsidP="00BC346D">
      <w:pPr>
        <w:spacing w:after="120" w:line="240" w:lineRule="auto"/>
        <w:jc w:val="center"/>
        <w:outlineLvl w:val="0"/>
        <w:rPr>
          <w:rFonts w:ascii="Arial" w:eastAsia="Times New Roman" w:hAnsi="Arial" w:cs="Arial"/>
          <w:b/>
          <w:bCs/>
          <w:color w:val="323A45"/>
          <w:kern w:val="36"/>
          <w:sz w:val="48"/>
          <w:szCs w:val="48"/>
          <w:lang w:val="en"/>
        </w:rPr>
      </w:pPr>
      <w:r w:rsidRPr="00DA147C">
        <w:rPr>
          <w:rFonts w:ascii="Arial" w:eastAsia="Times New Roman" w:hAnsi="Arial" w:cs="Arial"/>
          <w:b/>
          <w:bCs/>
          <w:color w:val="323A45"/>
          <w:kern w:val="36"/>
          <w:sz w:val="48"/>
          <w:szCs w:val="48"/>
          <w:lang w:val="en"/>
        </w:rPr>
        <w:t xml:space="preserve">Eligibility for VA </w:t>
      </w:r>
      <w:r w:rsidR="00BC346D" w:rsidRPr="006D0BF8">
        <w:rPr>
          <w:rFonts w:ascii="Arial" w:eastAsia="Times New Roman" w:hAnsi="Arial" w:cs="Arial"/>
          <w:b/>
          <w:bCs/>
          <w:color w:val="323A45"/>
          <w:kern w:val="36"/>
          <w:sz w:val="48"/>
          <w:szCs w:val="48"/>
          <w:lang w:val="en"/>
        </w:rPr>
        <w:t>H</w:t>
      </w:r>
      <w:r w:rsidRPr="00DA147C">
        <w:rPr>
          <w:rFonts w:ascii="Arial" w:eastAsia="Times New Roman" w:hAnsi="Arial" w:cs="Arial"/>
          <w:b/>
          <w:bCs/>
          <w:color w:val="323A45"/>
          <w:kern w:val="36"/>
          <w:sz w:val="48"/>
          <w:szCs w:val="48"/>
          <w:lang w:val="en"/>
        </w:rPr>
        <w:t xml:space="preserve">ealth </w:t>
      </w:r>
      <w:r w:rsidR="00BC346D" w:rsidRPr="006D0BF8">
        <w:rPr>
          <w:rFonts w:ascii="Arial" w:eastAsia="Times New Roman" w:hAnsi="Arial" w:cs="Arial"/>
          <w:b/>
          <w:bCs/>
          <w:color w:val="323A45"/>
          <w:kern w:val="36"/>
          <w:sz w:val="48"/>
          <w:szCs w:val="48"/>
          <w:lang w:val="en"/>
        </w:rPr>
        <w:t>C</w:t>
      </w:r>
      <w:r w:rsidRPr="00DA147C">
        <w:rPr>
          <w:rFonts w:ascii="Arial" w:eastAsia="Times New Roman" w:hAnsi="Arial" w:cs="Arial"/>
          <w:b/>
          <w:bCs/>
          <w:color w:val="323A45"/>
          <w:kern w:val="36"/>
          <w:sz w:val="48"/>
          <w:szCs w:val="48"/>
          <w:lang w:val="en"/>
        </w:rPr>
        <w:t>are</w:t>
      </w:r>
    </w:p>
    <w:p w14:paraId="3EC8B352" w14:textId="77777777" w:rsidR="004824E4" w:rsidRDefault="004824E4" w:rsidP="00DA147C">
      <w:pPr>
        <w:spacing w:before="240" w:after="240" w:line="240" w:lineRule="auto"/>
        <w:rPr>
          <w:rFonts w:ascii="Arial" w:eastAsia="Times New Roman" w:hAnsi="Arial" w:cs="Arial"/>
          <w:color w:val="323A45"/>
          <w:sz w:val="24"/>
          <w:szCs w:val="24"/>
          <w:lang w:val="en"/>
        </w:rPr>
      </w:pPr>
    </w:p>
    <w:p w14:paraId="349419FF" w14:textId="77777777" w:rsidR="00DA147C" w:rsidRPr="00DA147C" w:rsidRDefault="00DA147C" w:rsidP="00DA147C">
      <w:pPr>
        <w:spacing w:before="240" w:after="240" w:line="240" w:lineRule="auto"/>
        <w:rPr>
          <w:rFonts w:ascii="Arial" w:eastAsia="Times New Roman" w:hAnsi="Arial" w:cs="Arial"/>
          <w:color w:val="323A45"/>
          <w:sz w:val="24"/>
          <w:szCs w:val="24"/>
          <w:lang w:val="en"/>
        </w:rPr>
      </w:pPr>
      <w:r w:rsidRPr="00DA147C">
        <w:rPr>
          <w:rFonts w:ascii="Arial" w:eastAsia="Times New Roman" w:hAnsi="Arial" w:cs="Arial"/>
          <w:color w:val="323A45"/>
          <w:sz w:val="24"/>
          <w:szCs w:val="24"/>
          <w:lang w:val="en"/>
        </w:rPr>
        <w:t>Find out if you can get VA health care as a Veteran.</w:t>
      </w:r>
    </w:p>
    <w:p w14:paraId="30B610DF" w14:textId="77777777" w:rsidR="00DA147C" w:rsidRPr="00DA147C" w:rsidRDefault="00DA147C" w:rsidP="00BC346D">
      <w:pPr>
        <w:spacing w:after="120" w:line="240" w:lineRule="auto"/>
        <w:outlineLvl w:val="2"/>
        <w:rPr>
          <w:rFonts w:ascii="Arial" w:eastAsia="Times New Roman" w:hAnsi="Arial" w:cs="Arial"/>
          <w:b/>
          <w:bCs/>
          <w:color w:val="323A45"/>
          <w:sz w:val="27"/>
          <w:szCs w:val="27"/>
          <w:lang w:val="en"/>
        </w:rPr>
      </w:pPr>
      <w:r w:rsidRPr="00DA147C">
        <w:rPr>
          <w:rFonts w:ascii="Arial" w:eastAsia="Times New Roman" w:hAnsi="Arial" w:cs="Arial"/>
          <w:b/>
          <w:bCs/>
          <w:color w:val="323A45"/>
          <w:sz w:val="27"/>
          <w:szCs w:val="27"/>
          <w:lang w:val="en"/>
        </w:rPr>
        <w:t>Am I eligible for VA health care benefits?</w:t>
      </w:r>
    </w:p>
    <w:p w14:paraId="53B20E8E" w14:textId="77777777" w:rsidR="00DA147C" w:rsidRDefault="00DA147C" w:rsidP="00BC346D">
      <w:pPr>
        <w:spacing w:after="0" w:line="240" w:lineRule="auto"/>
        <w:rPr>
          <w:rFonts w:ascii="Arial" w:eastAsia="Times New Roman" w:hAnsi="Arial" w:cs="Arial"/>
          <w:color w:val="323A45"/>
          <w:sz w:val="24"/>
          <w:szCs w:val="24"/>
          <w:lang w:val="en"/>
        </w:rPr>
      </w:pPr>
      <w:r w:rsidRPr="00DA147C">
        <w:rPr>
          <w:rFonts w:ascii="Arial" w:eastAsia="Times New Roman" w:hAnsi="Arial" w:cs="Arial"/>
          <w:color w:val="323A45"/>
          <w:sz w:val="24"/>
          <w:szCs w:val="24"/>
          <w:lang w:val="en"/>
        </w:rPr>
        <w:t>You may be eligible for VA health care benefits if you served in the active military, naval, or air service and didn’t receive a dishonorable discharge.</w:t>
      </w:r>
    </w:p>
    <w:p w14:paraId="70E54BBA" w14:textId="77777777" w:rsidR="006D0BF8" w:rsidRPr="00DA147C" w:rsidRDefault="006D0BF8" w:rsidP="00BC346D">
      <w:pPr>
        <w:spacing w:after="0" w:line="240" w:lineRule="auto"/>
        <w:rPr>
          <w:rFonts w:ascii="Arial" w:eastAsia="Times New Roman" w:hAnsi="Arial" w:cs="Arial"/>
          <w:color w:val="323A45"/>
          <w:sz w:val="24"/>
          <w:szCs w:val="24"/>
          <w:lang w:val="en"/>
        </w:rPr>
      </w:pPr>
    </w:p>
    <w:p w14:paraId="27971F39" w14:textId="77777777" w:rsidR="00DA147C" w:rsidRPr="00DA147C" w:rsidRDefault="00DA147C" w:rsidP="00BC346D">
      <w:pPr>
        <w:numPr>
          <w:ilvl w:val="0"/>
          <w:numId w:val="1"/>
        </w:numPr>
        <w:spacing w:after="0" w:line="240" w:lineRule="auto"/>
        <w:ind w:left="360"/>
        <w:rPr>
          <w:rFonts w:ascii="Arial" w:eastAsia="Times New Roman" w:hAnsi="Arial" w:cs="Arial"/>
          <w:color w:val="323A45"/>
          <w:sz w:val="24"/>
          <w:szCs w:val="24"/>
          <w:lang w:val="en"/>
        </w:rPr>
      </w:pPr>
      <w:r w:rsidRPr="006D0BF8">
        <w:rPr>
          <w:rFonts w:ascii="Arial" w:eastAsia="Times New Roman" w:hAnsi="Arial" w:cs="Arial"/>
          <w:b/>
          <w:bCs/>
          <w:color w:val="323A45"/>
          <w:sz w:val="24"/>
          <w:szCs w:val="24"/>
          <w:lang w:val="en"/>
        </w:rPr>
        <w:t>If you enlisted after September 7, 1980, or entered active duty after October 16, 1981,</w:t>
      </w:r>
      <w:r w:rsidRPr="00DA147C">
        <w:rPr>
          <w:rFonts w:ascii="Arial" w:eastAsia="Times New Roman" w:hAnsi="Arial" w:cs="Arial"/>
          <w:color w:val="323A45"/>
          <w:sz w:val="24"/>
          <w:szCs w:val="24"/>
          <w:lang w:val="en"/>
        </w:rPr>
        <w:t> you must have served 24 continuous months or the full period for which you were called to active duty, unless any of the descriptions below are true for you.</w:t>
      </w:r>
      <w:r w:rsidRPr="00DA147C">
        <w:rPr>
          <w:rFonts w:ascii="Arial" w:eastAsia="Times New Roman" w:hAnsi="Arial" w:cs="Arial"/>
          <w:color w:val="323A45"/>
          <w:sz w:val="24"/>
          <w:szCs w:val="24"/>
          <w:lang w:val="en"/>
        </w:rPr>
        <w:br/>
      </w:r>
      <w:r w:rsidRPr="00DA147C">
        <w:rPr>
          <w:rFonts w:ascii="Arial" w:eastAsia="Times New Roman" w:hAnsi="Arial" w:cs="Arial"/>
          <w:color w:val="323A45"/>
          <w:sz w:val="24"/>
          <w:szCs w:val="24"/>
          <w:lang w:val="en"/>
        </w:rPr>
        <w:br/>
      </w:r>
      <w:r w:rsidRPr="006D0BF8">
        <w:rPr>
          <w:rFonts w:ascii="Arial" w:eastAsia="Times New Roman" w:hAnsi="Arial" w:cs="Arial"/>
          <w:b/>
          <w:bCs/>
          <w:color w:val="323A45"/>
          <w:sz w:val="24"/>
          <w:szCs w:val="24"/>
          <w:lang w:val="en"/>
        </w:rPr>
        <w:t>This minimum duty requirement may not apply if any of these are true. You:</w:t>
      </w:r>
    </w:p>
    <w:p w14:paraId="6B95A2E6" w14:textId="77777777" w:rsidR="00DA147C" w:rsidRPr="00DA147C" w:rsidRDefault="00DA147C" w:rsidP="00BC346D">
      <w:pPr>
        <w:numPr>
          <w:ilvl w:val="1"/>
          <w:numId w:val="1"/>
        </w:numPr>
        <w:spacing w:after="0" w:line="240" w:lineRule="auto"/>
        <w:ind w:left="720"/>
        <w:rPr>
          <w:rFonts w:ascii="Arial" w:eastAsia="Times New Roman" w:hAnsi="Arial" w:cs="Arial"/>
          <w:color w:val="323A45"/>
          <w:sz w:val="24"/>
          <w:szCs w:val="24"/>
          <w:lang w:val="en"/>
        </w:rPr>
      </w:pPr>
      <w:r w:rsidRPr="00DA147C">
        <w:rPr>
          <w:rFonts w:ascii="Arial" w:eastAsia="Times New Roman" w:hAnsi="Arial" w:cs="Arial"/>
          <w:color w:val="323A45"/>
          <w:sz w:val="24"/>
          <w:szCs w:val="24"/>
          <w:lang w:val="en"/>
        </w:rPr>
        <w:t>Were discharged for a disability that was caused—or made worse—by your active-duty service, </w:t>
      </w:r>
      <w:r w:rsidRPr="006D0BF8">
        <w:rPr>
          <w:rFonts w:ascii="Arial" w:eastAsia="Times New Roman" w:hAnsi="Arial" w:cs="Arial"/>
          <w:b/>
          <w:bCs/>
          <w:color w:val="323A45"/>
          <w:sz w:val="24"/>
          <w:szCs w:val="24"/>
          <w:lang w:val="en"/>
        </w:rPr>
        <w:t>or</w:t>
      </w:r>
    </w:p>
    <w:p w14:paraId="66973F8C" w14:textId="77777777" w:rsidR="00DA147C" w:rsidRPr="00DA147C" w:rsidRDefault="00DA147C" w:rsidP="00BC346D">
      <w:pPr>
        <w:numPr>
          <w:ilvl w:val="1"/>
          <w:numId w:val="1"/>
        </w:numPr>
        <w:spacing w:after="0" w:line="240" w:lineRule="auto"/>
        <w:ind w:left="720"/>
        <w:rPr>
          <w:rFonts w:ascii="Arial" w:eastAsia="Times New Roman" w:hAnsi="Arial" w:cs="Arial"/>
          <w:color w:val="323A45"/>
          <w:sz w:val="24"/>
          <w:szCs w:val="24"/>
          <w:lang w:val="en"/>
        </w:rPr>
      </w:pPr>
      <w:r w:rsidRPr="00DA147C">
        <w:rPr>
          <w:rFonts w:ascii="Arial" w:eastAsia="Times New Roman" w:hAnsi="Arial" w:cs="Arial"/>
          <w:color w:val="323A45"/>
          <w:sz w:val="24"/>
          <w:szCs w:val="24"/>
          <w:lang w:val="en"/>
        </w:rPr>
        <w:t>Were discharged for a hardship or “early out,” </w:t>
      </w:r>
      <w:r w:rsidRPr="006D0BF8">
        <w:rPr>
          <w:rFonts w:ascii="Arial" w:eastAsia="Times New Roman" w:hAnsi="Arial" w:cs="Arial"/>
          <w:b/>
          <w:bCs/>
          <w:color w:val="323A45"/>
          <w:sz w:val="24"/>
          <w:szCs w:val="24"/>
          <w:lang w:val="en"/>
        </w:rPr>
        <w:t>or</w:t>
      </w:r>
    </w:p>
    <w:p w14:paraId="536DD093" w14:textId="77777777" w:rsidR="00DA147C" w:rsidRDefault="00DA147C" w:rsidP="00BC346D">
      <w:pPr>
        <w:numPr>
          <w:ilvl w:val="1"/>
          <w:numId w:val="1"/>
        </w:numPr>
        <w:spacing w:after="0" w:line="240" w:lineRule="auto"/>
        <w:ind w:left="720"/>
        <w:rPr>
          <w:rFonts w:ascii="Arial" w:eastAsia="Times New Roman" w:hAnsi="Arial" w:cs="Arial"/>
          <w:color w:val="323A45"/>
          <w:sz w:val="24"/>
          <w:szCs w:val="24"/>
          <w:lang w:val="en"/>
        </w:rPr>
      </w:pPr>
      <w:r w:rsidRPr="00DA147C">
        <w:rPr>
          <w:rFonts w:ascii="Arial" w:eastAsia="Times New Roman" w:hAnsi="Arial" w:cs="Arial"/>
          <w:color w:val="323A45"/>
          <w:sz w:val="24"/>
          <w:szCs w:val="24"/>
          <w:lang w:val="en"/>
        </w:rPr>
        <w:t>Served prior to September 7, 1980</w:t>
      </w:r>
    </w:p>
    <w:p w14:paraId="36E774C4" w14:textId="77777777" w:rsidR="006D0BF8" w:rsidRPr="00DA147C" w:rsidRDefault="006D0BF8" w:rsidP="006D0BF8">
      <w:pPr>
        <w:spacing w:after="0" w:line="240" w:lineRule="auto"/>
        <w:ind w:left="720"/>
        <w:rPr>
          <w:rFonts w:ascii="Arial" w:eastAsia="Times New Roman" w:hAnsi="Arial" w:cs="Arial"/>
          <w:color w:val="323A45"/>
          <w:sz w:val="24"/>
          <w:szCs w:val="24"/>
          <w:lang w:val="en"/>
        </w:rPr>
      </w:pPr>
    </w:p>
    <w:p w14:paraId="6877431D" w14:textId="77777777" w:rsidR="00DA147C" w:rsidRPr="00DA147C" w:rsidRDefault="00DA147C" w:rsidP="00BC346D">
      <w:pPr>
        <w:numPr>
          <w:ilvl w:val="0"/>
          <w:numId w:val="1"/>
        </w:numPr>
        <w:spacing w:line="240" w:lineRule="auto"/>
        <w:ind w:left="360"/>
        <w:rPr>
          <w:rFonts w:ascii="Arial" w:eastAsia="Times New Roman" w:hAnsi="Arial" w:cs="Arial"/>
          <w:color w:val="323A45"/>
          <w:sz w:val="24"/>
          <w:szCs w:val="24"/>
          <w:lang w:val="en"/>
        </w:rPr>
      </w:pPr>
      <w:r w:rsidRPr="006D0BF8">
        <w:rPr>
          <w:rFonts w:ascii="Arial" w:eastAsia="Times New Roman" w:hAnsi="Arial" w:cs="Arial"/>
          <w:b/>
          <w:bCs/>
          <w:color w:val="323A45"/>
          <w:sz w:val="24"/>
          <w:szCs w:val="24"/>
          <w:lang w:val="en"/>
        </w:rPr>
        <w:t>If you’re a current or former member of the Reserves or National Guard,</w:t>
      </w:r>
      <w:r w:rsidRPr="00DA147C">
        <w:rPr>
          <w:rFonts w:ascii="Arial" w:eastAsia="Times New Roman" w:hAnsi="Arial" w:cs="Arial"/>
          <w:color w:val="323A45"/>
          <w:sz w:val="24"/>
          <w:szCs w:val="24"/>
          <w:lang w:val="en"/>
        </w:rPr>
        <w:t> you must have been called to active duty by a federal order and completed the full period for which you were called or ordered to active duty. If you had or have active-duty status for training purposes only, you don’t qualify for VA health care.</w:t>
      </w:r>
    </w:p>
    <w:p w14:paraId="4256AD6A" w14:textId="77777777" w:rsidR="004824E4" w:rsidRDefault="004824E4" w:rsidP="00DA147C">
      <w:pPr>
        <w:spacing w:before="360" w:after="120" w:line="240" w:lineRule="auto"/>
        <w:outlineLvl w:val="1"/>
        <w:rPr>
          <w:rFonts w:ascii="Arial" w:eastAsia="Times New Roman" w:hAnsi="Arial" w:cs="Arial"/>
          <w:b/>
          <w:bCs/>
          <w:color w:val="323A45"/>
          <w:sz w:val="36"/>
          <w:szCs w:val="36"/>
          <w:lang w:val="en"/>
        </w:rPr>
      </w:pPr>
    </w:p>
    <w:p w14:paraId="12479B58" w14:textId="77777777" w:rsidR="00DA147C" w:rsidRPr="00DA147C" w:rsidRDefault="00DA147C" w:rsidP="00DA147C">
      <w:pPr>
        <w:spacing w:before="360" w:after="120" w:line="240" w:lineRule="auto"/>
        <w:outlineLvl w:val="1"/>
        <w:rPr>
          <w:rFonts w:ascii="Arial" w:eastAsia="Times New Roman" w:hAnsi="Arial" w:cs="Arial"/>
          <w:b/>
          <w:bCs/>
          <w:color w:val="323A45"/>
          <w:sz w:val="36"/>
          <w:szCs w:val="36"/>
          <w:lang w:val="en"/>
        </w:rPr>
      </w:pPr>
      <w:r w:rsidRPr="00DA147C">
        <w:rPr>
          <w:rFonts w:ascii="Arial" w:eastAsia="Times New Roman" w:hAnsi="Arial" w:cs="Arial"/>
          <w:b/>
          <w:bCs/>
          <w:color w:val="323A45"/>
          <w:sz w:val="36"/>
          <w:szCs w:val="36"/>
          <w:lang w:val="en"/>
        </w:rPr>
        <w:t xml:space="preserve">What should I do if I received an </w:t>
      </w:r>
      <w:r w:rsidR="006D0BF8" w:rsidRPr="006D0BF8">
        <w:rPr>
          <w:rFonts w:ascii="Arial" w:eastAsia="Times New Roman" w:hAnsi="Arial" w:cs="Arial"/>
          <w:b/>
          <w:bCs/>
          <w:color w:val="323A45"/>
          <w:sz w:val="36"/>
          <w:szCs w:val="36"/>
          <w:lang w:val="en"/>
        </w:rPr>
        <w:t>O</w:t>
      </w:r>
      <w:r w:rsidRPr="00DA147C">
        <w:rPr>
          <w:rFonts w:ascii="Arial" w:eastAsia="Times New Roman" w:hAnsi="Arial" w:cs="Arial"/>
          <w:b/>
          <w:bCs/>
          <w:color w:val="323A45"/>
          <w:sz w:val="36"/>
          <w:szCs w:val="36"/>
          <w:lang w:val="en"/>
        </w:rPr>
        <w:t xml:space="preserve">ther </w:t>
      </w:r>
      <w:r w:rsidR="006D0BF8" w:rsidRPr="006D0BF8">
        <w:rPr>
          <w:rFonts w:ascii="Arial" w:eastAsia="Times New Roman" w:hAnsi="Arial" w:cs="Arial"/>
          <w:b/>
          <w:bCs/>
          <w:color w:val="323A45"/>
          <w:sz w:val="36"/>
          <w:szCs w:val="36"/>
          <w:lang w:val="en"/>
        </w:rPr>
        <w:t>T</w:t>
      </w:r>
      <w:r w:rsidRPr="00DA147C">
        <w:rPr>
          <w:rFonts w:ascii="Arial" w:eastAsia="Times New Roman" w:hAnsi="Arial" w:cs="Arial"/>
          <w:b/>
          <w:bCs/>
          <w:color w:val="323A45"/>
          <w:sz w:val="36"/>
          <w:szCs w:val="36"/>
          <w:lang w:val="en"/>
        </w:rPr>
        <w:t xml:space="preserve">han </w:t>
      </w:r>
      <w:r w:rsidR="006D0BF8" w:rsidRPr="006D0BF8">
        <w:rPr>
          <w:rFonts w:ascii="Arial" w:eastAsia="Times New Roman" w:hAnsi="Arial" w:cs="Arial"/>
          <w:b/>
          <w:bCs/>
          <w:color w:val="323A45"/>
          <w:sz w:val="36"/>
          <w:szCs w:val="36"/>
          <w:lang w:val="en"/>
        </w:rPr>
        <w:t>H</w:t>
      </w:r>
      <w:r w:rsidRPr="00DA147C">
        <w:rPr>
          <w:rFonts w:ascii="Arial" w:eastAsia="Times New Roman" w:hAnsi="Arial" w:cs="Arial"/>
          <w:b/>
          <w:bCs/>
          <w:color w:val="323A45"/>
          <w:sz w:val="36"/>
          <w:szCs w:val="36"/>
          <w:lang w:val="en"/>
        </w:rPr>
        <w:t xml:space="preserve">onorable, </w:t>
      </w:r>
      <w:r w:rsidR="006D0BF8" w:rsidRPr="006D0BF8">
        <w:rPr>
          <w:rFonts w:ascii="Arial" w:eastAsia="Times New Roman" w:hAnsi="Arial" w:cs="Arial"/>
          <w:b/>
          <w:bCs/>
          <w:color w:val="323A45"/>
          <w:sz w:val="36"/>
          <w:szCs w:val="36"/>
          <w:lang w:val="en"/>
        </w:rPr>
        <w:t>B</w:t>
      </w:r>
      <w:r w:rsidRPr="00DA147C">
        <w:rPr>
          <w:rFonts w:ascii="Arial" w:eastAsia="Times New Roman" w:hAnsi="Arial" w:cs="Arial"/>
          <w:b/>
          <w:bCs/>
          <w:color w:val="323A45"/>
          <w:sz w:val="36"/>
          <w:szCs w:val="36"/>
          <w:lang w:val="en"/>
        </w:rPr>
        <w:t xml:space="preserve">ad </w:t>
      </w:r>
      <w:r w:rsidR="006D0BF8" w:rsidRPr="006D0BF8">
        <w:rPr>
          <w:rFonts w:ascii="Arial" w:eastAsia="Times New Roman" w:hAnsi="Arial" w:cs="Arial"/>
          <w:b/>
          <w:bCs/>
          <w:color w:val="323A45"/>
          <w:sz w:val="36"/>
          <w:szCs w:val="36"/>
          <w:lang w:val="en"/>
        </w:rPr>
        <w:t>C</w:t>
      </w:r>
      <w:r w:rsidRPr="00DA147C">
        <w:rPr>
          <w:rFonts w:ascii="Arial" w:eastAsia="Times New Roman" w:hAnsi="Arial" w:cs="Arial"/>
          <w:b/>
          <w:bCs/>
          <w:color w:val="323A45"/>
          <w:sz w:val="36"/>
          <w:szCs w:val="36"/>
          <w:lang w:val="en"/>
        </w:rPr>
        <w:t xml:space="preserve">onduct, or </w:t>
      </w:r>
      <w:r w:rsidR="006D0BF8" w:rsidRPr="006D0BF8">
        <w:rPr>
          <w:rFonts w:ascii="Arial" w:eastAsia="Times New Roman" w:hAnsi="Arial" w:cs="Arial"/>
          <w:b/>
          <w:bCs/>
          <w:color w:val="323A45"/>
          <w:sz w:val="36"/>
          <w:szCs w:val="36"/>
          <w:lang w:val="en"/>
        </w:rPr>
        <w:t>D</w:t>
      </w:r>
      <w:r w:rsidRPr="00DA147C">
        <w:rPr>
          <w:rFonts w:ascii="Arial" w:eastAsia="Times New Roman" w:hAnsi="Arial" w:cs="Arial"/>
          <w:b/>
          <w:bCs/>
          <w:color w:val="323A45"/>
          <w:sz w:val="36"/>
          <w:szCs w:val="36"/>
          <w:lang w:val="en"/>
        </w:rPr>
        <w:t>ishonorable discharge?</w:t>
      </w:r>
      <w:bookmarkStart w:id="0" w:name="_GoBack"/>
      <w:bookmarkEnd w:id="0"/>
    </w:p>
    <w:p w14:paraId="601F3EA8" w14:textId="77777777" w:rsidR="00DA147C" w:rsidRPr="00DA147C" w:rsidRDefault="00DA147C" w:rsidP="00DA147C">
      <w:pPr>
        <w:spacing w:before="240" w:after="240" w:line="240" w:lineRule="auto"/>
        <w:rPr>
          <w:rFonts w:ascii="Arial" w:eastAsia="Times New Roman" w:hAnsi="Arial" w:cs="Arial"/>
          <w:color w:val="323A45"/>
          <w:sz w:val="24"/>
          <w:szCs w:val="24"/>
          <w:lang w:val="en"/>
        </w:rPr>
      </w:pPr>
      <w:r w:rsidRPr="00DA147C">
        <w:rPr>
          <w:rFonts w:ascii="Arial" w:eastAsia="Times New Roman" w:hAnsi="Arial" w:cs="Arial"/>
          <w:color w:val="323A45"/>
          <w:sz w:val="24"/>
          <w:szCs w:val="24"/>
          <w:lang w:val="en"/>
        </w:rPr>
        <w:t>If you’ve received one of these discharge statuses, you may not be eligible for VA benefits.</w:t>
      </w:r>
    </w:p>
    <w:p w14:paraId="29B39C02" w14:textId="77777777" w:rsidR="00DA147C" w:rsidRPr="00DA147C" w:rsidRDefault="00DA147C" w:rsidP="00DA147C">
      <w:pPr>
        <w:spacing w:before="240" w:after="240" w:line="240" w:lineRule="auto"/>
        <w:rPr>
          <w:rFonts w:ascii="Arial" w:eastAsia="Times New Roman" w:hAnsi="Arial" w:cs="Arial"/>
          <w:color w:val="323A45"/>
          <w:sz w:val="24"/>
          <w:szCs w:val="24"/>
          <w:lang w:val="en"/>
        </w:rPr>
      </w:pPr>
      <w:r w:rsidRPr="006D0BF8">
        <w:rPr>
          <w:rFonts w:ascii="Arial" w:eastAsia="Times New Roman" w:hAnsi="Arial" w:cs="Arial"/>
          <w:b/>
          <w:bCs/>
          <w:color w:val="323A45"/>
          <w:sz w:val="24"/>
          <w:szCs w:val="24"/>
          <w:lang w:val="en"/>
        </w:rPr>
        <w:t>There are 2 ways you can try to qualify:</w:t>
      </w:r>
    </w:p>
    <w:p w14:paraId="6A74BE8F" w14:textId="77777777" w:rsidR="00DA147C" w:rsidRPr="00DA147C" w:rsidRDefault="00DA147C" w:rsidP="00DA147C">
      <w:pPr>
        <w:spacing w:before="240" w:after="240" w:line="240" w:lineRule="auto"/>
        <w:rPr>
          <w:rFonts w:ascii="Arial" w:eastAsia="Times New Roman" w:hAnsi="Arial" w:cs="Arial"/>
          <w:color w:val="323A45"/>
          <w:sz w:val="24"/>
          <w:szCs w:val="24"/>
          <w:lang w:val="en"/>
        </w:rPr>
      </w:pPr>
      <w:hyperlink r:id="rId5" w:history="1">
        <w:r w:rsidRPr="006D0BF8">
          <w:rPr>
            <w:rFonts w:ascii="Arial" w:eastAsia="Times New Roman" w:hAnsi="Arial" w:cs="Arial"/>
            <w:color w:val="004795"/>
            <w:sz w:val="24"/>
            <w:szCs w:val="24"/>
            <w:u w:val="single"/>
            <w:lang w:val="en"/>
          </w:rPr>
          <w:t>Find out how to apply for a discharge upgrade</w:t>
        </w:r>
      </w:hyperlink>
      <w:r w:rsidRPr="00DA147C">
        <w:rPr>
          <w:rFonts w:ascii="Arial" w:eastAsia="Times New Roman" w:hAnsi="Arial" w:cs="Arial"/>
          <w:color w:val="323A45"/>
          <w:sz w:val="24"/>
          <w:szCs w:val="24"/>
          <w:lang w:val="en"/>
        </w:rPr>
        <w:br/>
      </w:r>
      <w:hyperlink r:id="rId6" w:anchor="other-options" w:history="1">
        <w:r w:rsidRPr="006D0BF8">
          <w:rPr>
            <w:rFonts w:ascii="Arial" w:eastAsia="Times New Roman" w:hAnsi="Arial" w:cs="Arial"/>
            <w:color w:val="004795"/>
            <w:sz w:val="24"/>
            <w:szCs w:val="24"/>
            <w:u w:val="single"/>
            <w:lang w:val="en"/>
          </w:rPr>
          <w:t>Learn about the VA Character of Discharge review process</w:t>
        </w:r>
      </w:hyperlink>
    </w:p>
    <w:p w14:paraId="1BBF58E1" w14:textId="77777777" w:rsidR="006D0BF8" w:rsidRDefault="006D0BF8">
      <w:pPr>
        <w:rPr>
          <w:rFonts w:ascii="Arial" w:eastAsia="Times New Roman" w:hAnsi="Arial" w:cs="Arial"/>
          <w:b/>
          <w:bCs/>
          <w:color w:val="323A45"/>
          <w:sz w:val="36"/>
          <w:szCs w:val="36"/>
          <w:lang w:val="en"/>
        </w:rPr>
      </w:pPr>
      <w:r>
        <w:rPr>
          <w:rFonts w:ascii="Arial" w:eastAsia="Times New Roman" w:hAnsi="Arial" w:cs="Arial"/>
          <w:b/>
          <w:bCs/>
          <w:color w:val="323A45"/>
          <w:sz w:val="36"/>
          <w:szCs w:val="36"/>
          <w:lang w:val="en"/>
        </w:rPr>
        <w:br w:type="page"/>
      </w:r>
    </w:p>
    <w:p w14:paraId="16C17CEB" w14:textId="77777777" w:rsidR="00DA147C" w:rsidRPr="00DA147C" w:rsidRDefault="00DA147C" w:rsidP="00DA147C">
      <w:pPr>
        <w:spacing w:before="360" w:after="120" w:line="240" w:lineRule="auto"/>
        <w:outlineLvl w:val="1"/>
        <w:rPr>
          <w:rFonts w:ascii="Arial" w:eastAsia="Times New Roman" w:hAnsi="Arial" w:cs="Arial"/>
          <w:b/>
          <w:bCs/>
          <w:color w:val="323A45"/>
          <w:sz w:val="36"/>
          <w:szCs w:val="36"/>
          <w:lang w:val="en"/>
        </w:rPr>
      </w:pPr>
      <w:r w:rsidRPr="00DA147C">
        <w:rPr>
          <w:rFonts w:ascii="Arial" w:eastAsia="Times New Roman" w:hAnsi="Arial" w:cs="Arial"/>
          <w:b/>
          <w:bCs/>
          <w:color w:val="323A45"/>
          <w:sz w:val="36"/>
          <w:szCs w:val="36"/>
          <w:lang w:val="en"/>
        </w:rPr>
        <w:lastRenderedPageBreak/>
        <w:t>Is there anything that will make me more likely to get these benefits?</w:t>
      </w:r>
    </w:p>
    <w:p w14:paraId="17E1FA4C" w14:textId="77777777" w:rsidR="00DA147C" w:rsidRPr="00DA147C" w:rsidRDefault="00DA147C" w:rsidP="00DA147C">
      <w:pPr>
        <w:spacing w:before="240" w:after="240" w:line="240" w:lineRule="auto"/>
        <w:rPr>
          <w:rFonts w:ascii="Arial" w:eastAsia="Times New Roman" w:hAnsi="Arial" w:cs="Arial"/>
          <w:color w:val="323A45"/>
          <w:sz w:val="24"/>
          <w:szCs w:val="24"/>
          <w:lang w:val="en"/>
        </w:rPr>
      </w:pPr>
      <w:r w:rsidRPr="00DA147C">
        <w:rPr>
          <w:rFonts w:ascii="Arial" w:eastAsia="Times New Roman" w:hAnsi="Arial" w:cs="Arial"/>
          <w:color w:val="323A45"/>
          <w:sz w:val="24"/>
          <w:szCs w:val="24"/>
          <w:lang w:val="en"/>
        </w:rPr>
        <w:t>Yes. You may qualify for enhanced eligibility status (meaning you’ll be placed in a higher priority group, which makes you more likely to get benefits) if you meet at least one of the requirements listed below.</w:t>
      </w:r>
    </w:p>
    <w:p w14:paraId="534BEE8E" w14:textId="77777777" w:rsidR="00DA147C" w:rsidRPr="00DA147C" w:rsidRDefault="00DA147C" w:rsidP="00DA147C">
      <w:pPr>
        <w:spacing w:before="240" w:after="240" w:line="240" w:lineRule="auto"/>
        <w:rPr>
          <w:rFonts w:ascii="Arial" w:eastAsia="Times New Roman" w:hAnsi="Arial" w:cs="Arial"/>
          <w:color w:val="323A45"/>
          <w:sz w:val="24"/>
          <w:szCs w:val="24"/>
          <w:lang w:val="en"/>
        </w:rPr>
      </w:pPr>
      <w:r w:rsidRPr="006D0BF8">
        <w:rPr>
          <w:rFonts w:ascii="Arial" w:eastAsia="Times New Roman" w:hAnsi="Arial" w:cs="Arial"/>
          <w:b/>
          <w:bCs/>
          <w:color w:val="323A45"/>
          <w:sz w:val="24"/>
          <w:szCs w:val="24"/>
          <w:lang w:val="en"/>
        </w:rPr>
        <w:t>At least one of these must be true. You:</w:t>
      </w:r>
    </w:p>
    <w:p w14:paraId="230B993A" w14:textId="77777777" w:rsidR="00DA147C" w:rsidRPr="00DA147C" w:rsidRDefault="00DA147C" w:rsidP="00DA147C">
      <w:pPr>
        <w:numPr>
          <w:ilvl w:val="0"/>
          <w:numId w:val="2"/>
        </w:numPr>
        <w:spacing w:before="100" w:beforeAutospacing="1" w:after="120" w:line="240" w:lineRule="auto"/>
        <w:rPr>
          <w:rFonts w:ascii="Arial" w:eastAsia="Times New Roman" w:hAnsi="Arial" w:cs="Arial"/>
          <w:color w:val="323A45"/>
          <w:sz w:val="24"/>
          <w:szCs w:val="24"/>
          <w:lang w:val="en"/>
        </w:rPr>
      </w:pPr>
      <w:r w:rsidRPr="00DA147C">
        <w:rPr>
          <w:rFonts w:ascii="Arial" w:eastAsia="Times New Roman" w:hAnsi="Arial" w:cs="Arial"/>
          <w:color w:val="323A45"/>
          <w:sz w:val="24"/>
          <w:szCs w:val="24"/>
          <w:lang w:val="en"/>
        </w:rPr>
        <w:t>Receive financial compensation (payments) from VA for a service-connected disability</w:t>
      </w:r>
    </w:p>
    <w:p w14:paraId="0F01FF2B" w14:textId="77777777" w:rsidR="00DA147C" w:rsidRPr="00DA147C" w:rsidRDefault="00DA147C" w:rsidP="00DA147C">
      <w:pPr>
        <w:numPr>
          <w:ilvl w:val="0"/>
          <w:numId w:val="2"/>
        </w:numPr>
        <w:spacing w:before="100" w:beforeAutospacing="1" w:after="120" w:line="240" w:lineRule="auto"/>
        <w:rPr>
          <w:rFonts w:ascii="Arial" w:eastAsia="Times New Roman" w:hAnsi="Arial" w:cs="Arial"/>
          <w:color w:val="323A45"/>
          <w:sz w:val="24"/>
          <w:szCs w:val="24"/>
          <w:lang w:val="en"/>
        </w:rPr>
      </w:pPr>
      <w:r w:rsidRPr="00DA147C">
        <w:rPr>
          <w:rFonts w:ascii="Arial" w:eastAsia="Times New Roman" w:hAnsi="Arial" w:cs="Arial"/>
          <w:color w:val="323A45"/>
          <w:sz w:val="24"/>
          <w:szCs w:val="24"/>
          <w:lang w:val="en"/>
        </w:rPr>
        <w:t>Were discharged for a disability resulting from something that happened to you in the line of duty</w:t>
      </w:r>
    </w:p>
    <w:p w14:paraId="5AA6D7D5" w14:textId="77777777" w:rsidR="00DA147C" w:rsidRPr="00DA147C" w:rsidRDefault="00DA147C" w:rsidP="00DA147C">
      <w:pPr>
        <w:numPr>
          <w:ilvl w:val="0"/>
          <w:numId w:val="2"/>
        </w:numPr>
        <w:spacing w:before="100" w:beforeAutospacing="1" w:after="120" w:line="240" w:lineRule="auto"/>
        <w:rPr>
          <w:rFonts w:ascii="Arial" w:eastAsia="Times New Roman" w:hAnsi="Arial" w:cs="Arial"/>
          <w:color w:val="323A45"/>
          <w:sz w:val="24"/>
          <w:szCs w:val="24"/>
          <w:lang w:val="en"/>
        </w:rPr>
      </w:pPr>
      <w:r w:rsidRPr="00DA147C">
        <w:rPr>
          <w:rFonts w:ascii="Arial" w:eastAsia="Times New Roman" w:hAnsi="Arial" w:cs="Arial"/>
          <w:color w:val="323A45"/>
          <w:sz w:val="24"/>
          <w:szCs w:val="24"/>
          <w:lang w:val="en"/>
        </w:rPr>
        <w:t>Were discharged for a disability that got worse in the line of duty</w:t>
      </w:r>
    </w:p>
    <w:p w14:paraId="4DB2DD98" w14:textId="77777777" w:rsidR="00DA147C" w:rsidRPr="00DA147C" w:rsidRDefault="00DA147C" w:rsidP="00DA147C">
      <w:pPr>
        <w:numPr>
          <w:ilvl w:val="0"/>
          <w:numId w:val="2"/>
        </w:numPr>
        <w:spacing w:before="100" w:beforeAutospacing="1" w:after="120" w:line="240" w:lineRule="auto"/>
        <w:rPr>
          <w:rFonts w:ascii="Arial" w:eastAsia="Times New Roman" w:hAnsi="Arial" w:cs="Arial"/>
          <w:color w:val="323A45"/>
          <w:sz w:val="24"/>
          <w:szCs w:val="24"/>
          <w:lang w:val="en"/>
        </w:rPr>
      </w:pPr>
      <w:hyperlink r:id="rId7" w:tooltip="Active-duty service members and VA health care" w:history="1">
        <w:r w:rsidRPr="006D0BF8">
          <w:rPr>
            <w:rFonts w:ascii="Arial" w:eastAsia="Times New Roman" w:hAnsi="Arial" w:cs="Arial"/>
            <w:color w:val="004795"/>
            <w:sz w:val="24"/>
            <w:szCs w:val="24"/>
            <w:u w:val="single"/>
            <w:lang w:val="en"/>
          </w:rPr>
          <w:t>Are a recently discharged combat Veteran</w:t>
        </w:r>
      </w:hyperlink>
    </w:p>
    <w:p w14:paraId="61EBFA8A" w14:textId="77777777" w:rsidR="00DA147C" w:rsidRPr="00DA147C" w:rsidRDefault="00DA147C" w:rsidP="00DA147C">
      <w:pPr>
        <w:numPr>
          <w:ilvl w:val="0"/>
          <w:numId w:val="2"/>
        </w:numPr>
        <w:spacing w:before="100" w:beforeAutospacing="1" w:after="120" w:line="240" w:lineRule="auto"/>
        <w:rPr>
          <w:rFonts w:ascii="Arial" w:eastAsia="Times New Roman" w:hAnsi="Arial" w:cs="Arial"/>
          <w:color w:val="323A45"/>
          <w:sz w:val="24"/>
          <w:szCs w:val="24"/>
          <w:lang w:val="en"/>
        </w:rPr>
      </w:pPr>
      <w:r w:rsidRPr="00DA147C">
        <w:rPr>
          <w:rFonts w:ascii="Arial" w:eastAsia="Times New Roman" w:hAnsi="Arial" w:cs="Arial"/>
          <w:color w:val="323A45"/>
          <w:sz w:val="24"/>
          <w:szCs w:val="24"/>
          <w:lang w:val="en"/>
        </w:rPr>
        <w:t>Get a VA pension</w:t>
      </w:r>
    </w:p>
    <w:p w14:paraId="34F776AC" w14:textId="77777777" w:rsidR="00DA147C" w:rsidRPr="00DA147C" w:rsidRDefault="00DA147C" w:rsidP="00DA147C">
      <w:pPr>
        <w:numPr>
          <w:ilvl w:val="0"/>
          <w:numId w:val="2"/>
        </w:numPr>
        <w:spacing w:before="100" w:beforeAutospacing="1" w:after="120" w:line="240" w:lineRule="auto"/>
        <w:rPr>
          <w:rFonts w:ascii="Arial" w:eastAsia="Times New Roman" w:hAnsi="Arial" w:cs="Arial"/>
          <w:color w:val="323A45"/>
          <w:sz w:val="24"/>
          <w:szCs w:val="24"/>
          <w:lang w:val="en"/>
        </w:rPr>
      </w:pPr>
      <w:r w:rsidRPr="00DA147C">
        <w:rPr>
          <w:rFonts w:ascii="Arial" w:eastAsia="Times New Roman" w:hAnsi="Arial" w:cs="Arial"/>
          <w:color w:val="323A45"/>
          <w:sz w:val="24"/>
          <w:szCs w:val="24"/>
          <w:lang w:val="en"/>
        </w:rPr>
        <w:t>Are a former prisoner of war (</w:t>
      </w:r>
      <w:proofErr w:type="gramStart"/>
      <w:r w:rsidRPr="00DA147C">
        <w:rPr>
          <w:rFonts w:ascii="Arial" w:eastAsia="Times New Roman" w:hAnsi="Arial" w:cs="Arial"/>
          <w:color w:val="323A45"/>
          <w:sz w:val="24"/>
          <w:szCs w:val="24"/>
          <w:lang w:val="en"/>
        </w:rPr>
        <w:t>POW)</w:t>
      </w:r>
      <w:proofErr w:type="gramEnd"/>
    </w:p>
    <w:p w14:paraId="1490659A" w14:textId="77777777" w:rsidR="00DA147C" w:rsidRPr="00DA147C" w:rsidRDefault="00DA147C" w:rsidP="00DA147C">
      <w:pPr>
        <w:numPr>
          <w:ilvl w:val="0"/>
          <w:numId w:val="2"/>
        </w:numPr>
        <w:spacing w:before="100" w:beforeAutospacing="1" w:after="120" w:line="240" w:lineRule="auto"/>
        <w:rPr>
          <w:rFonts w:ascii="Arial" w:eastAsia="Times New Roman" w:hAnsi="Arial" w:cs="Arial"/>
          <w:color w:val="323A45"/>
          <w:sz w:val="24"/>
          <w:szCs w:val="24"/>
          <w:lang w:val="en"/>
        </w:rPr>
      </w:pPr>
      <w:r w:rsidRPr="00DA147C">
        <w:rPr>
          <w:rFonts w:ascii="Arial" w:eastAsia="Times New Roman" w:hAnsi="Arial" w:cs="Arial"/>
          <w:color w:val="323A45"/>
          <w:sz w:val="24"/>
          <w:szCs w:val="24"/>
          <w:lang w:val="en"/>
        </w:rPr>
        <w:t>Have received a Purple Heart</w:t>
      </w:r>
    </w:p>
    <w:p w14:paraId="02967281" w14:textId="77777777" w:rsidR="00DA147C" w:rsidRPr="00DA147C" w:rsidRDefault="00DA147C" w:rsidP="00DA147C">
      <w:pPr>
        <w:numPr>
          <w:ilvl w:val="0"/>
          <w:numId w:val="2"/>
        </w:numPr>
        <w:spacing w:before="100" w:beforeAutospacing="1" w:after="120" w:line="240" w:lineRule="auto"/>
        <w:rPr>
          <w:rFonts w:ascii="Arial" w:eastAsia="Times New Roman" w:hAnsi="Arial" w:cs="Arial"/>
          <w:color w:val="323A45"/>
          <w:sz w:val="24"/>
          <w:szCs w:val="24"/>
          <w:lang w:val="en"/>
        </w:rPr>
      </w:pPr>
      <w:r w:rsidRPr="00DA147C">
        <w:rPr>
          <w:rFonts w:ascii="Arial" w:eastAsia="Times New Roman" w:hAnsi="Arial" w:cs="Arial"/>
          <w:color w:val="323A45"/>
          <w:sz w:val="24"/>
          <w:szCs w:val="24"/>
          <w:lang w:val="en"/>
        </w:rPr>
        <w:t>Have received a Medal of Honor</w:t>
      </w:r>
    </w:p>
    <w:p w14:paraId="60B3831F" w14:textId="77777777" w:rsidR="00DA147C" w:rsidRPr="00DA147C" w:rsidRDefault="00DA147C" w:rsidP="00DA147C">
      <w:pPr>
        <w:numPr>
          <w:ilvl w:val="0"/>
          <w:numId w:val="2"/>
        </w:numPr>
        <w:spacing w:before="100" w:beforeAutospacing="1" w:after="120" w:line="240" w:lineRule="auto"/>
        <w:rPr>
          <w:rFonts w:ascii="Arial" w:eastAsia="Times New Roman" w:hAnsi="Arial" w:cs="Arial"/>
          <w:color w:val="323A45"/>
          <w:sz w:val="24"/>
          <w:szCs w:val="24"/>
          <w:lang w:val="en"/>
        </w:rPr>
      </w:pPr>
      <w:r w:rsidRPr="00DA147C">
        <w:rPr>
          <w:rFonts w:ascii="Arial" w:eastAsia="Times New Roman" w:hAnsi="Arial" w:cs="Arial"/>
          <w:color w:val="323A45"/>
          <w:sz w:val="24"/>
          <w:szCs w:val="24"/>
          <w:lang w:val="en"/>
        </w:rPr>
        <w:t>Get (or qualify for) Medicaid benefits</w:t>
      </w:r>
    </w:p>
    <w:p w14:paraId="61BA284F" w14:textId="77777777" w:rsidR="00DA147C" w:rsidRPr="00DA147C" w:rsidRDefault="00DA147C" w:rsidP="00DA147C">
      <w:pPr>
        <w:numPr>
          <w:ilvl w:val="0"/>
          <w:numId w:val="2"/>
        </w:numPr>
        <w:spacing w:before="100" w:beforeAutospacing="1" w:after="120" w:line="240" w:lineRule="auto"/>
        <w:rPr>
          <w:rFonts w:ascii="Arial" w:eastAsia="Times New Roman" w:hAnsi="Arial" w:cs="Arial"/>
          <w:color w:val="323A45"/>
          <w:sz w:val="24"/>
          <w:szCs w:val="24"/>
          <w:lang w:val="en"/>
        </w:rPr>
      </w:pPr>
      <w:r w:rsidRPr="00DA147C">
        <w:rPr>
          <w:rFonts w:ascii="Arial" w:eastAsia="Times New Roman" w:hAnsi="Arial" w:cs="Arial"/>
          <w:color w:val="323A45"/>
          <w:sz w:val="24"/>
          <w:szCs w:val="24"/>
          <w:lang w:val="en"/>
        </w:rPr>
        <w:t>Served in Vietnam between January 9, 1962, and May 7, 1975</w:t>
      </w:r>
    </w:p>
    <w:p w14:paraId="3DA94CB2" w14:textId="77777777" w:rsidR="00DA147C" w:rsidRPr="00DA147C" w:rsidRDefault="00DA147C" w:rsidP="00DA147C">
      <w:pPr>
        <w:numPr>
          <w:ilvl w:val="0"/>
          <w:numId w:val="2"/>
        </w:numPr>
        <w:spacing w:before="100" w:beforeAutospacing="1" w:after="120" w:line="240" w:lineRule="auto"/>
        <w:rPr>
          <w:rFonts w:ascii="Arial" w:eastAsia="Times New Roman" w:hAnsi="Arial" w:cs="Arial"/>
          <w:color w:val="323A45"/>
          <w:sz w:val="24"/>
          <w:szCs w:val="24"/>
          <w:lang w:val="en"/>
        </w:rPr>
      </w:pPr>
      <w:r w:rsidRPr="00DA147C">
        <w:rPr>
          <w:rFonts w:ascii="Arial" w:eastAsia="Times New Roman" w:hAnsi="Arial" w:cs="Arial"/>
          <w:color w:val="323A45"/>
          <w:sz w:val="24"/>
          <w:szCs w:val="24"/>
          <w:lang w:val="en"/>
        </w:rPr>
        <w:t>Served in Southwest Asia during the Gulf War between August 2, 1990, and November 11, 1998</w:t>
      </w:r>
    </w:p>
    <w:p w14:paraId="22F01505" w14:textId="77777777" w:rsidR="00DA147C" w:rsidRPr="00DA147C" w:rsidRDefault="00DA147C" w:rsidP="00DA147C">
      <w:pPr>
        <w:numPr>
          <w:ilvl w:val="0"/>
          <w:numId w:val="2"/>
        </w:numPr>
        <w:spacing w:before="100" w:beforeAutospacing="1" w:after="0" w:line="240" w:lineRule="auto"/>
        <w:rPr>
          <w:rFonts w:ascii="Arial" w:eastAsia="Times New Roman" w:hAnsi="Arial" w:cs="Arial"/>
          <w:color w:val="323A45"/>
          <w:sz w:val="24"/>
          <w:szCs w:val="24"/>
          <w:lang w:val="en"/>
        </w:rPr>
      </w:pPr>
      <w:r w:rsidRPr="00DA147C">
        <w:rPr>
          <w:rFonts w:ascii="Arial" w:eastAsia="Times New Roman" w:hAnsi="Arial" w:cs="Arial"/>
          <w:color w:val="323A45"/>
          <w:sz w:val="24"/>
          <w:szCs w:val="24"/>
          <w:lang w:val="en"/>
        </w:rPr>
        <w:t>Served at least 30 days at Camp Lejeune between August 1, 1953, and December 31, 1987</w:t>
      </w:r>
    </w:p>
    <w:p w14:paraId="6F6317D0" w14:textId="77777777" w:rsidR="00DA147C" w:rsidRPr="00DA147C" w:rsidRDefault="00DA147C" w:rsidP="00DA147C">
      <w:pPr>
        <w:spacing w:before="240" w:after="240" w:line="240" w:lineRule="auto"/>
        <w:rPr>
          <w:rFonts w:ascii="Arial" w:eastAsia="Times New Roman" w:hAnsi="Arial" w:cs="Arial"/>
          <w:color w:val="323A45"/>
          <w:sz w:val="24"/>
          <w:szCs w:val="24"/>
          <w:lang w:val="en"/>
        </w:rPr>
      </w:pPr>
      <w:r w:rsidRPr="006D0BF8">
        <w:rPr>
          <w:rFonts w:ascii="Arial" w:eastAsia="Times New Roman" w:hAnsi="Arial" w:cs="Arial"/>
          <w:b/>
          <w:bCs/>
          <w:color w:val="323A45"/>
          <w:sz w:val="24"/>
          <w:szCs w:val="24"/>
          <w:lang w:val="en"/>
        </w:rPr>
        <w:t>If none of the above apply to you</w:t>
      </w:r>
      <w:r w:rsidRPr="00DA147C">
        <w:rPr>
          <w:rFonts w:ascii="Arial" w:eastAsia="Times New Roman" w:hAnsi="Arial" w:cs="Arial"/>
          <w:color w:val="323A45"/>
          <w:sz w:val="24"/>
          <w:szCs w:val="24"/>
          <w:lang w:val="en"/>
        </w:rPr>
        <w:t>, you may still qualify for care based on your income. Learn more about how the amount of money your family makes can affect whether you qualify for VA benefits.</w:t>
      </w:r>
      <w:r w:rsidRPr="00DA147C">
        <w:rPr>
          <w:rFonts w:ascii="Arial" w:eastAsia="Times New Roman" w:hAnsi="Arial" w:cs="Arial"/>
          <w:color w:val="323A45"/>
          <w:sz w:val="24"/>
          <w:szCs w:val="24"/>
          <w:lang w:val="en"/>
        </w:rPr>
        <w:br/>
      </w:r>
      <w:hyperlink r:id="rId8" w:history="1">
        <w:r w:rsidRPr="006D0BF8">
          <w:rPr>
            <w:rFonts w:ascii="Arial" w:eastAsia="Times New Roman" w:hAnsi="Arial" w:cs="Arial"/>
            <w:color w:val="004795"/>
            <w:sz w:val="24"/>
            <w:szCs w:val="24"/>
            <w:u w:val="single"/>
            <w:lang w:val="en"/>
          </w:rPr>
          <w:t>Learn more about income limits</w:t>
        </w:r>
      </w:hyperlink>
    </w:p>
    <w:p w14:paraId="47956CD7" w14:textId="77777777" w:rsidR="00DA147C" w:rsidRPr="00DA147C" w:rsidRDefault="00DA147C" w:rsidP="00DA147C">
      <w:pPr>
        <w:spacing w:before="360" w:after="120" w:line="240" w:lineRule="auto"/>
        <w:outlineLvl w:val="1"/>
        <w:rPr>
          <w:rFonts w:ascii="Arial" w:eastAsia="Times New Roman" w:hAnsi="Arial" w:cs="Arial"/>
          <w:b/>
          <w:bCs/>
          <w:color w:val="323A45"/>
          <w:sz w:val="36"/>
          <w:szCs w:val="36"/>
          <w:lang w:val="en"/>
        </w:rPr>
      </w:pPr>
      <w:r w:rsidRPr="00DA147C">
        <w:rPr>
          <w:rFonts w:ascii="Arial" w:eastAsia="Times New Roman" w:hAnsi="Arial" w:cs="Arial"/>
          <w:b/>
          <w:bCs/>
          <w:color w:val="323A45"/>
          <w:sz w:val="36"/>
          <w:szCs w:val="36"/>
          <w:lang w:val="en"/>
        </w:rPr>
        <w:t>How do I apply?</w:t>
      </w:r>
    </w:p>
    <w:p w14:paraId="4A7D4BB2" w14:textId="77777777" w:rsidR="00DA147C" w:rsidRPr="00DA147C" w:rsidRDefault="00DA147C" w:rsidP="00DA147C">
      <w:pPr>
        <w:spacing w:before="240" w:after="240" w:line="240" w:lineRule="auto"/>
        <w:rPr>
          <w:rFonts w:ascii="Arial" w:eastAsia="Times New Roman" w:hAnsi="Arial" w:cs="Arial"/>
          <w:color w:val="323A45"/>
          <w:sz w:val="24"/>
          <w:szCs w:val="24"/>
          <w:lang w:val="en"/>
        </w:rPr>
      </w:pPr>
      <w:r w:rsidRPr="00DA147C">
        <w:rPr>
          <w:rFonts w:ascii="Arial" w:eastAsia="Times New Roman" w:hAnsi="Arial" w:cs="Arial"/>
          <w:color w:val="323A45"/>
          <w:sz w:val="24"/>
          <w:szCs w:val="24"/>
          <w:lang w:val="en"/>
        </w:rPr>
        <w:t>You can apply online right now.</w:t>
      </w:r>
    </w:p>
    <w:p w14:paraId="43CDD277" w14:textId="77777777" w:rsidR="00DA147C" w:rsidRPr="00DA147C" w:rsidRDefault="00DA147C" w:rsidP="00DA147C">
      <w:pPr>
        <w:spacing w:after="0" w:line="240" w:lineRule="auto"/>
        <w:rPr>
          <w:rFonts w:ascii="Arial" w:eastAsia="Times New Roman" w:hAnsi="Arial" w:cs="Arial"/>
          <w:color w:val="FFFFFF" w:themeColor="background1"/>
          <w:sz w:val="24"/>
          <w:szCs w:val="24"/>
          <w:lang w:val="en"/>
        </w:rPr>
      </w:pPr>
      <w:hyperlink r:id="rId9" w:history="1">
        <w:r w:rsidRPr="006D0BF8">
          <w:rPr>
            <w:rFonts w:ascii="Arial" w:eastAsia="Times New Roman" w:hAnsi="Arial" w:cs="Arial"/>
            <w:b/>
            <w:bCs/>
            <w:color w:val="FFFFFF" w:themeColor="background1"/>
            <w:sz w:val="24"/>
            <w:szCs w:val="24"/>
            <w:u w:val="single"/>
            <w:bdr w:val="none" w:sz="0" w:space="0" w:color="auto" w:frame="1"/>
            <w:shd w:val="clear" w:color="auto" w:fill="0071BB"/>
            <w:lang w:val="en"/>
          </w:rPr>
          <w:t>Apply for health care benefits</w:t>
        </w:r>
      </w:hyperlink>
    </w:p>
    <w:p w14:paraId="4A100129" w14:textId="77777777" w:rsidR="00DA147C" w:rsidRPr="00DA147C" w:rsidRDefault="00DA147C" w:rsidP="00DA147C">
      <w:pPr>
        <w:spacing w:before="240" w:line="240" w:lineRule="auto"/>
        <w:rPr>
          <w:rFonts w:ascii="Arial" w:eastAsia="Times New Roman" w:hAnsi="Arial" w:cs="Arial"/>
          <w:color w:val="323A45"/>
          <w:sz w:val="24"/>
          <w:szCs w:val="24"/>
          <w:lang w:val="en"/>
        </w:rPr>
      </w:pPr>
      <w:hyperlink r:id="rId10" w:history="1">
        <w:r w:rsidRPr="006D0BF8">
          <w:rPr>
            <w:rFonts w:ascii="Arial" w:eastAsia="Times New Roman" w:hAnsi="Arial" w:cs="Arial"/>
            <w:color w:val="004795"/>
            <w:sz w:val="24"/>
            <w:szCs w:val="24"/>
            <w:u w:val="single"/>
            <w:lang w:val="en"/>
          </w:rPr>
          <w:t>Learn more about how to apply</w:t>
        </w:r>
      </w:hyperlink>
    </w:p>
    <w:p w14:paraId="63096B3E" w14:textId="77777777" w:rsidR="00DA147C" w:rsidRPr="00DA147C" w:rsidRDefault="00DA147C" w:rsidP="00DA147C">
      <w:pPr>
        <w:spacing w:after="0" w:line="240" w:lineRule="auto"/>
        <w:rPr>
          <w:rFonts w:ascii="Arial" w:eastAsia="Times New Roman" w:hAnsi="Arial" w:cs="Arial"/>
          <w:color w:val="323A45"/>
          <w:sz w:val="24"/>
          <w:szCs w:val="24"/>
          <w:lang w:val="en"/>
        </w:rPr>
      </w:pPr>
      <w:r w:rsidRPr="006D0BF8">
        <w:rPr>
          <w:rFonts w:ascii="Arial" w:eastAsia="Times New Roman" w:hAnsi="Arial" w:cs="Arial"/>
          <w:color w:val="323A45"/>
          <w:sz w:val="24"/>
          <w:szCs w:val="24"/>
          <w:lang w:val="en"/>
        </w:rPr>
        <w:t>Obtenga instrucciones para esta solicitud en Español. </w:t>
      </w:r>
    </w:p>
    <w:p w14:paraId="7B641232" w14:textId="77777777" w:rsidR="006D0BF8" w:rsidRDefault="006D0BF8">
      <w:pPr>
        <w:rPr>
          <w:rFonts w:ascii="Arial" w:eastAsia="Times New Roman" w:hAnsi="Arial" w:cs="Arial"/>
          <w:b/>
          <w:bCs/>
          <w:color w:val="323A45"/>
          <w:sz w:val="36"/>
          <w:szCs w:val="36"/>
          <w:lang w:val="en"/>
        </w:rPr>
      </w:pPr>
      <w:r>
        <w:rPr>
          <w:rFonts w:ascii="Arial" w:eastAsia="Times New Roman" w:hAnsi="Arial" w:cs="Arial"/>
          <w:b/>
          <w:bCs/>
          <w:color w:val="323A45"/>
          <w:sz w:val="36"/>
          <w:szCs w:val="36"/>
          <w:lang w:val="en"/>
        </w:rPr>
        <w:br w:type="page"/>
      </w:r>
    </w:p>
    <w:p w14:paraId="491AFEDA" w14:textId="77777777" w:rsidR="00DA147C" w:rsidRPr="00DA147C" w:rsidRDefault="00DA147C" w:rsidP="00DA147C">
      <w:pPr>
        <w:spacing w:before="360" w:after="120" w:line="240" w:lineRule="auto"/>
        <w:outlineLvl w:val="1"/>
        <w:rPr>
          <w:rFonts w:ascii="Arial" w:eastAsia="Times New Roman" w:hAnsi="Arial" w:cs="Arial"/>
          <w:b/>
          <w:bCs/>
          <w:color w:val="323A45"/>
          <w:sz w:val="36"/>
          <w:szCs w:val="36"/>
          <w:lang w:val="en"/>
        </w:rPr>
      </w:pPr>
      <w:r w:rsidRPr="00DA147C">
        <w:rPr>
          <w:rFonts w:ascii="Arial" w:eastAsia="Times New Roman" w:hAnsi="Arial" w:cs="Arial"/>
          <w:b/>
          <w:bCs/>
          <w:color w:val="323A45"/>
          <w:sz w:val="36"/>
          <w:szCs w:val="36"/>
          <w:lang w:val="en"/>
        </w:rPr>
        <w:lastRenderedPageBreak/>
        <w:t>What if I need help filling out my application?</w:t>
      </w:r>
    </w:p>
    <w:p w14:paraId="2BAFC03F" w14:textId="77777777" w:rsidR="00DA147C" w:rsidRPr="00DA147C" w:rsidRDefault="00DA147C" w:rsidP="00DA147C">
      <w:pPr>
        <w:spacing w:before="240" w:after="240" w:line="240" w:lineRule="auto"/>
        <w:rPr>
          <w:rFonts w:ascii="Arial" w:eastAsia="Times New Roman" w:hAnsi="Arial" w:cs="Arial"/>
          <w:color w:val="323A45"/>
          <w:sz w:val="24"/>
          <w:szCs w:val="24"/>
          <w:lang w:val="en"/>
        </w:rPr>
      </w:pPr>
      <w:r w:rsidRPr="00DA147C">
        <w:rPr>
          <w:rFonts w:ascii="Arial" w:eastAsia="Times New Roman" w:hAnsi="Arial" w:cs="Arial"/>
          <w:color w:val="323A45"/>
          <w:sz w:val="24"/>
          <w:szCs w:val="24"/>
          <w:lang w:val="en"/>
        </w:rPr>
        <w:t>You can get help in any of these ways:</w:t>
      </w:r>
    </w:p>
    <w:p w14:paraId="106EFC91" w14:textId="77777777" w:rsidR="00DA147C" w:rsidRPr="00DA147C" w:rsidRDefault="00DA147C" w:rsidP="00DA147C">
      <w:pPr>
        <w:numPr>
          <w:ilvl w:val="0"/>
          <w:numId w:val="3"/>
        </w:numPr>
        <w:spacing w:before="240" w:after="240" w:line="240" w:lineRule="auto"/>
        <w:rPr>
          <w:rFonts w:ascii="Arial" w:eastAsia="Times New Roman" w:hAnsi="Arial" w:cs="Arial"/>
          <w:color w:val="323A45"/>
          <w:sz w:val="24"/>
          <w:szCs w:val="24"/>
          <w:lang w:val="en"/>
        </w:rPr>
      </w:pPr>
      <w:r w:rsidRPr="00DA147C">
        <w:rPr>
          <w:rFonts w:ascii="Arial" w:eastAsia="Times New Roman" w:hAnsi="Arial" w:cs="Arial"/>
          <w:color w:val="323A45"/>
          <w:sz w:val="24"/>
          <w:szCs w:val="24"/>
          <w:lang w:val="en"/>
        </w:rPr>
        <w:t>Call our toll-free hotline at </w:t>
      </w:r>
      <w:hyperlink r:id="rId11" w:history="1">
        <w:r w:rsidRPr="006D0BF8">
          <w:rPr>
            <w:rFonts w:ascii="Arial" w:eastAsia="Times New Roman" w:hAnsi="Arial" w:cs="Arial"/>
            <w:color w:val="004795"/>
            <w:sz w:val="24"/>
            <w:szCs w:val="24"/>
            <w:u w:val="single"/>
            <w:lang w:val="en"/>
          </w:rPr>
          <w:t>877-222-8387</w:t>
        </w:r>
      </w:hyperlink>
      <w:r w:rsidRPr="00DA147C">
        <w:rPr>
          <w:rFonts w:ascii="Arial" w:eastAsia="Times New Roman" w:hAnsi="Arial" w:cs="Arial"/>
          <w:color w:val="323A45"/>
          <w:sz w:val="24"/>
          <w:szCs w:val="24"/>
          <w:lang w:val="en"/>
        </w:rPr>
        <w:t>, Monday through Friday, 8:00 a.m. to 8:00 p.m. ET.</w:t>
      </w:r>
    </w:p>
    <w:p w14:paraId="0CDC0BB0" w14:textId="77777777" w:rsidR="006D0BF8" w:rsidRDefault="00DA147C" w:rsidP="00DA147C">
      <w:pPr>
        <w:numPr>
          <w:ilvl w:val="0"/>
          <w:numId w:val="3"/>
        </w:numPr>
        <w:spacing w:before="240" w:after="240" w:line="240" w:lineRule="auto"/>
        <w:rPr>
          <w:rFonts w:ascii="Arial" w:eastAsia="Times New Roman" w:hAnsi="Arial" w:cs="Arial"/>
          <w:color w:val="323A45"/>
          <w:sz w:val="24"/>
          <w:szCs w:val="24"/>
          <w:lang w:val="en"/>
        </w:rPr>
      </w:pPr>
      <w:r w:rsidRPr="00DA147C">
        <w:rPr>
          <w:rFonts w:ascii="Arial" w:eastAsia="Times New Roman" w:hAnsi="Arial" w:cs="Arial"/>
          <w:color w:val="323A45"/>
          <w:sz w:val="24"/>
          <w:szCs w:val="24"/>
          <w:lang w:val="en"/>
        </w:rPr>
        <w:t xml:space="preserve">Get help from an accredited representative (a trained professional trusted to help with </w:t>
      </w:r>
      <w:r w:rsidR="006D0BF8">
        <w:rPr>
          <w:rFonts w:ascii="Arial" w:eastAsia="Times New Roman" w:hAnsi="Arial" w:cs="Arial"/>
          <w:color w:val="323A45"/>
          <w:sz w:val="24"/>
          <w:szCs w:val="24"/>
          <w:lang w:val="en"/>
        </w:rPr>
        <w:t xml:space="preserve">   </w:t>
      </w:r>
      <w:r w:rsidRPr="00DA147C">
        <w:rPr>
          <w:rFonts w:ascii="Arial" w:eastAsia="Times New Roman" w:hAnsi="Arial" w:cs="Arial"/>
          <w:color w:val="323A45"/>
          <w:sz w:val="24"/>
          <w:szCs w:val="24"/>
          <w:lang w:val="en"/>
        </w:rPr>
        <w:t>VA-related claims).</w:t>
      </w:r>
    </w:p>
    <w:p w14:paraId="70B91D93" w14:textId="77777777" w:rsidR="00DA147C" w:rsidRPr="00DA147C" w:rsidRDefault="00DA147C" w:rsidP="006D0BF8">
      <w:pPr>
        <w:spacing w:before="240" w:after="240" w:line="240" w:lineRule="auto"/>
        <w:ind w:left="720"/>
        <w:rPr>
          <w:rFonts w:ascii="Arial" w:eastAsia="Times New Roman" w:hAnsi="Arial" w:cs="Arial"/>
          <w:color w:val="323A45"/>
          <w:sz w:val="24"/>
          <w:szCs w:val="24"/>
          <w:lang w:val="en"/>
        </w:rPr>
      </w:pPr>
      <w:hyperlink r:id="rId12" w:tgtFrame="_blank" w:history="1">
        <w:r w:rsidRPr="006D0BF8">
          <w:rPr>
            <w:rFonts w:ascii="Arial" w:eastAsia="Times New Roman" w:hAnsi="Arial" w:cs="Arial"/>
            <w:color w:val="004795"/>
            <w:sz w:val="24"/>
            <w:szCs w:val="24"/>
            <w:u w:val="single"/>
            <w:lang w:val="en"/>
          </w:rPr>
          <w:t>Request a representative</w:t>
        </w:r>
      </w:hyperlink>
    </w:p>
    <w:p w14:paraId="08B08AEA" w14:textId="77777777" w:rsidR="00DA147C" w:rsidRPr="00DA147C" w:rsidRDefault="00DA147C" w:rsidP="00DA147C">
      <w:pPr>
        <w:numPr>
          <w:ilvl w:val="0"/>
          <w:numId w:val="3"/>
        </w:numPr>
        <w:spacing w:before="240" w:after="240" w:line="240" w:lineRule="auto"/>
        <w:rPr>
          <w:rFonts w:ascii="Arial" w:eastAsia="Times New Roman" w:hAnsi="Arial" w:cs="Arial"/>
          <w:color w:val="323A45"/>
          <w:sz w:val="24"/>
          <w:szCs w:val="24"/>
          <w:lang w:val="en"/>
        </w:rPr>
      </w:pPr>
      <w:hyperlink r:id="rId13" w:history="1">
        <w:r w:rsidRPr="006D0BF8">
          <w:rPr>
            <w:rFonts w:ascii="Arial" w:eastAsia="Times New Roman" w:hAnsi="Arial" w:cs="Arial"/>
            <w:color w:val="004795"/>
            <w:sz w:val="24"/>
            <w:szCs w:val="24"/>
            <w:u w:val="single"/>
            <w:lang w:val="en"/>
          </w:rPr>
          <w:t>Find your state’s Veterans agency</w:t>
        </w:r>
      </w:hyperlink>
    </w:p>
    <w:p w14:paraId="77CDE5E2" w14:textId="77777777" w:rsidR="00DA147C" w:rsidRPr="00DA147C" w:rsidRDefault="00DA147C" w:rsidP="00DA147C">
      <w:pPr>
        <w:spacing w:before="360" w:after="120" w:line="240" w:lineRule="auto"/>
        <w:outlineLvl w:val="1"/>
        <w:rPr>
          <w:rFonts w:ascii="Arial" w:eastAsia="Times New Roman" w:hAnsi="Arial" w:cs="Arial"/>
          <w:b/>
          <w:bCs/>
          <w:color w:val="323A45"/>
          <w:sz w:val="36"/>
          <w:szCs w:val="36"/>
          <w:lang w:val="en"/>
        </w:rPr>
      </w:pPr>
      <w:r w:rsidRPr="00DA147C">
        <w:rPr>
          <w:rFonts w:ascii="Arial" w:eastAsia="Times New Roman" w:hAnsi="Arial" w:cs="Arial"/>
          <w:b/>
          <w:bCs/>
          <w:color w:val="323A45"/>
          <w:sz w:val="36"/>
          <w:szCs w:val="36"/>
          <w:lang w:val="en"/>
        </w:rPr>
        <w:t>More about VA health care eligibility</w:t>
      </w:r>
    </w:p>
    <w:p w14:paraId="30F8F5C1" w14:textId="77777777" w:rsidR="00DA147C" w:rsidRPr="006D0BF8" w:rsidRDefault="00DA147C" w:rsidP="006D0BF8">
      <w:pPr>
        <w:shd w:val="clear" w:color="auto" w:fill="F1F1F1"/>
        <w:spacing w:before="100" w:beforeAutospacing="1" w:after="100" w:afterAutospacing="1" w:line="240" w:lineRule="auto"/>
        <w:rPr>
          <w:rFonts w:ascii="Arial" w:eastAsia="Times New Roman" w:hAnsi="Arial" w:cs="Arial"/>
          <w:b/>
          <w:color w:val="212121"/>
          <w:sz w:val="24"/>
          <w:szCs w:val="24"/>
          <w:lang w:val="en"/>
        </w:rPr>
      </w:pPr>
      <w:r w:rsidRPr="00DA147C">
        <w:rPr>
          <w:rFonts w:ascii="Arial" w:eastAsia="Times New Roman" w:hAnsi="Arial" w:cs="Arial"/>
          <w:b/>
          <w:color w:val="212121"/>
          <w:sz w:val="24"/>
          <w:szCs w:val="24"/>
          <w:lang w:val="en"/>
        </w:rPr>
        <w:t>What are priority groups and how do they affect me?</w:t>
      </w:r>
    </w:p>
    <w:p w14:paraId="59F8C142" w14:textId="77777777" w:rsidR="00DA147C" w:rsidRPr="006D0BF8" w:rsidRDefault="00DA147C" w:rsidP="00DA147C">
      <w:pPr>
        <w:pStyle w:val="ListParagraph"/>
        <w:numPr>
          <w:ilvl w:val="0"/>
          <w:numId w:val="4"/>
        </w:numPr>
        <w:shd w:val="clear" w:color="auto" w:fill="FFFFFF"/>
        <w:spacing w:before="240" w:after="240" w:line="240" w:lineRule="auto"/>
        <w:rPr>
          <w:rFonts w:ascii="Arial" w:eastAsia="Times New Roman" w:hAnsi="Arial" w:cs="Arial"/>
          <w:color w:val="212121"/>
          <w:sz w:val="24"/>
          <w:szCs w:val="24"/>
        </w:rPr>
      </w:pPr>
      <w:r w:rsidRPr="006D0BF8">
        <w:rPr>
          <w:rFonts w:ascii="Arial" w:eastAsia="Times New Roman" w:hAnsi="Arial" w:cs="Arial"/>
          <w:color w:val="212121"/>
          <w:sz w:val="24"/>
          <w:szCs w:val="24"/>
        </w:rPr>
        <w:t>When you apply for VA health care, you’ll be assigned 1 of 8 priority groups. This system helps to make sure that Veterans who need immediate care can get signed up quickly.</w:t>
      </w:r>
    </w:p>
    <w:p w14:paraId="371ADA24" w14:textId="77777777" w:rsidR="00DA147C" w:rsidRPr="006D0BF8" w:rsidRDefault="00DA147C" w:rsidP="00DA147C">
      <w:pPr>
        <w:pStyle w:val="ListParagraph"/>
        <w:numPr>
          <w:ilvl w:val="0"/>
          <w:numId w:val="4"/>
        </w:numPr>
        <w:shd w:val="clear" w:color="auto" w:fill="FFFFFF"/>
        <w:spacing w:before="240" w:after="240" w:line="240" w:lineRule="auto"/>
        <w:rPr>
          <w:rFonts w:ascii="Arial" w:eastAsia="Times New Roman" w:hAnsi="Arial" w:cs="Arial"/>
          <w:color w:val="212121"/>
          <w:sz w:val="24"/>
          <w:szCs w:val="24"/>
        </w:rPr>
      </w:pPr>
      <w:r w:rsidRPr="006D0BF8">
        <w:rPr>
          <w:rFonts w:ascii="Arial" w:eastAsia="Times New Roman" w:hAnsi="Arial" w:cs="Arial"/>
          <w:color w:val="212121"/>
          <w:sz w:val="24"/>
          <w:szCs w:val="24"/>
        </w:rPr>
        <w:t>Your priority group may affect how soon we sign you up for health care benefits. It may also affect how much (if anything) you’ll have to pay toward the cost of your care.</w:t>
      </w:r>
    </w:p>
    <w:p w14:paraId="1C2F76C4" w14:textId="77777777" w:rsidR="00DA147C" w:rsidRPr="006D0BF8" w:rsidRDefault="00DA147C" w:rsidP="006D0BF8">
      <w:pPr>
        <w:shd w:val="clear" w:color="auto" w:fill="F1F1F1"/>
        <w:spacing w:before="100" w:beforeAutospacing="1" w:after="100" w:afterAutospacing="1" w:line="240" w:lineRule="auto"/>
        <w:rPr>
          <w:rFonts w:ascii="Arial" w:eastAsia="Times New Roman" w:hAnsi="Arial" w:cs="Arial"/>
          <w:b/>
          <w:color w:val="212121"/>
          <w:sz w:val="24"/>
          <w:szCs w:val="24"/>
          <w:lang w:val="en"/>
        </w:rPr>
      </w:pPr>
      <w:r w:rsidRPr="00DA147C">
        <w:rPr>
          <w:rFonts w:ascii="Arial" w:eastAsia="Times New Roman" w:hAnsi="Arial" w:cs="Arial"/>
          <w:b/>
          <w:color w:val="212121"/>
          <w:sz w:val="24"/>
          <w:szCs w:val="24"/>
          <w:lang w:val="en"/>
        </w:rPr>
        <w:t>I have other health insurance (like Medicare, Medicaid, or private insurance). Does that affect whether I can get VA health care benefits?</w:t>
      </w:r>
    </w:p>
    <w:p w14:paraId="63EBEEF4" w14:textId="77777777" w:rsidR="00DA147C" w:rsidRPr="006D0BF8" w:rsidRDefault="00DA147C" w:rsidP="00DA147C">
      <w:pPr>
        <w:pStyle w:val="ListParagraph"/>
        <w:numPr>
          <w:ilvl w:val="0"/>
          <w:numId w:val="6"/>
        </w:numPr>
        <w:rPr>
          <w:rFonts w:ascii="Arial" w:eastAsia="Times New Roman" w:hAnsi="Arial" w:cs="Arial"/>
          <w:color w:val="212121"/>
          <w:sz w:val="24"/>
          <w:szCs w:val="24"/>
          <w:lang w:val="en"/>
        </w:rPr>
      </w:pPr>
      <w:r w:rsidRPr="006D0BF8">
        <w:rPr>
          <w:rFonts w:ascii="Arial" w:hAnsi="Arial" w:cs="Arial"/>
          <w:color w:val="212121"/>
          <w:shd w:val="clear" w:color="auto" w:fill="FFFFFF"/>
        </w:rPr>
        <w:t>No. Whether or not you have other health insurance coverage doesn’t affect the VA health care benefits you can get.</w:t>
      </w:r>
    </w:p>
    <w:p w14:paraId="6D3AF7DB" w14:textId="77777777" w:rsidR="00DA147C" w:rsidRPr="006D0BF8" w:rsidRDefault="00DA147C" w:rsidP="006D0BF8">
      <w:pPr>
        <w:shd w:val="clear" w:color="auto" w:fill="F1F1F1"/>
        <w:spacing w:before="100" w:beforeAutospacing="1" w:after="100" w:afterAutospacing="1" w:line="240" w:lineRule="auto"/>
        <w:rPr>
          <w:rFonts w:ascii="Arial" w:eastAsia="Times New Roman" w:hAnsi="Arial" w:cs="Arial"/>
          <w:b/>
          <w:color w:val="212121"/>
          <w:sz w:val="24"/>
          <w:szCs w:val="24"/>
          <w:lang w:val="en"/>
        </w:rPr>
      </w:pPr>
      <w:r w:rsidRPr="00DA147C">
        <w:rPr>
          <w:rFonts w:ascii="Arial" w:eastAsia="Times New Roman" w:hAnsi="Arial" w:cs="Arial"/>
          <w:b/>
          <w:color w:val="212121"/>
          <w:sz w:val="24"/>
          <w:szCs w:val="24"/>
          <w:lang w:val="en"/>
        </w:rPr>
        <w:t>When I leave active-duty service, how do I know if I’m eligible for TRICARE, VA health care, or both?</w:t>
      </w:r>
    </w:p>
    <w:p w14:paraId="0A437802" w14:textId="77777777" w:rsidR="00DA147C" w:rsidRPr="006D0BF8" w:rsidRDefault="00DA147C" w:rsidP="00DA147C">
      <w:pPr>
        <w:pStyle w:val="ListParagraph"/>
        <w:numPr>
          <w:ilvl w:val="0"/>
          <w:numId w:val="4"/>
        </w:numPr>
        <w:shd w:val="clear" w:color="auto" w:fill="FFFFFF"/>
        <w:spacing w:before="240" w:after="240" w:line="240" w:lineRule="auto"/>
        <w:rPr>
          <w:rFonts w:ascii="Arial" w:eastAsia="Times New Roman" w:hAnsi="Arial" w:cs="Arial"/>
          <w:color w:val="212121"/>
          <w:sz w:val="24"/>
          <w:szCs w:val="24"/>
        </w:rPr>
      </w:pPr>
      <w:r w:rsidRPr="006D0BF8">
        <w:rPr>
          <w:rFonts w:ascii="Arial" w:eastAsia="Times New Roman" w:hAnsi="Arial" w:cs="Arial"/>
          <w:b/>
          <w:bCs/>
          <w:color w:val="212121"/>
          <w:sz w:val="24"/>
          <w:szCs w:val="24"/>
        </w:rPr>
        <w:t>If you’re retiring,</w:t>
      </w:r>
      <w:r w:rsidRPr="006D0BF8">
        <w:rPr>
          <w:rFonts w:ascii="Arial" w:eastAsia="Times New Roman" w:hAnsi="Arial" w:cs="Arial"/>
          <w:color w:val="212121"/>
          <w:sz w:val="24"/>
          <w:szCs w:val="24"/>
        </w:rPr>
        <w:t> you’re eligible for TRICARE. You may also qualify for certain VA health care benefits.</w:t>
      </w:r>
    </w:p>
    <w:p w14:paraId="595FAA7C" w14:textId="77777777" w:rsidR="00DA147C" w:rsidRPr="006D0BF8" w:rsidRDefault="00DA147C" w:rsidP="00DA147C">
      <w:pPr>
        <w:pStyle w:val="ListParagraph"/>
        <w:numPr>
          <w:ilvl w:val="0"/>
          <w:numId w:val="4"/>
        </w:numPr>
        <w:shd w:val="clear" w:color="auto" w:fill="FFFFFF"/>
        <w:spacing w:before="240" w:after="240" w:line="240" w:lineRule="auto"/>
        <w:rPr>
          <w:rFonts w:ascii="Arial" w:eastAsia="Times New Roman" w:hAnsi="Arial" w:cs="Arial"/>
          <w:color w:val="212121"/>
          <w:sz w:val="24"/>
          <w:szCs w:val="24"/>
        </w:rPr>
      </w:pPr>
      <w:r w:rsidRPr="006D0BF8">
        <w:rPr>
          <w:rFonts w:ascii="Arial" w:eastAsia="Times New Roman" w:hAnsi="Arial" w:cs="Arial"/>
          <w:b/>
          <w:bCs/>
          <w:color w:val="212121"/>
          <w:sz w:val="24"/>
          <w:szCs w:val="24"/>
        </w:rPr>
        <w:t>If you’re separating from service due to a service-connected illness or injury,</w:t>
      </w:r>
      <w:r w:rsidRPr="006D0BF8">
        <w:rPr>
          <w:rFonts w:ascii="Arial" w:eastAsia="Times New Roman" w:hAnsi="Arial" w:cs="Arial"/>
          <w:color w:val="212121"/>
          <w:sz w:val="24"/>
          <w:szCs w:val="24"/>
        </w:rPr>
        <w:t> you may be eligible for VA health care benefits and certain TRICARE benefits.</w:t>
      </w:r>
    </w:p>
    <w:p w14:paraId="461C3502" w14:textId="77777777" w:rsidR="00DA147C" w:rsidRPr="006D0BF8" w:rsidRDefault="00DA147C" w:rsidP="00DA147C">
      <w:pPr>
        <w:pStyle w:val="ListParagraph"/>
        <w:numPr>
          <w:ilvl w:val="0"/>
          <w:numId w:val="4"/>
        </w:numPr>
        <w:shd w:val="clear" w:color="auto" w:fill="FFFFFF"/>
        <w:spacing w:before="240" w:after="240" w:line="240" w:lineRule="auto"/>
        <w:rPr>
          <w:rFonts w:ascii="Arial" w:eastAsia="Times New Roman" w:hAnsi="Arial" w:cs="Arial"/>
          <w:color w:val="212121"/>
          <w:sz w:val="24"/>
          <w:szCs w:val="24"/>
        </w:rPr>
      </w:pPr>
      <w:r w:rsidRPr="006D0BF8">
        <w:rPr>
          <w:rFonts w:ascii="Arial" w:eastAsia="Times New Roman" w:hAnsi="Arial" w:cs="Arial"/>
          <w:b/>
          <w:bCs/>
          <w:color w:val="212121"/>
          <w:sz w:val="24"/>
          <w:szCs w:val="24"/>
        </w:rPr>
        <w:t>If you’re an OEF/OIF/OND combat Veteran who has just returned from service,</w:t>
      </w:r>
      <w:r w:rsidRPr="006D0BF8">
        <w:rPr>
          <w:rFonts w:ascii="Arial" w:eastAsia="Times New Roman" w:hAnsi="Arial" w:cs="Arial"/>
          <w:color w:val="212121"/>
          <w:sz w:val="24"/>
          <w:szCs w:val="24"/>
        </w:rPr>
        <w:t> you can receive free medical care for any condition related to your service in Iraq or Afghanistan for 5 years after discharge.</w:t>
      </w:r>
    </w:p>
    <w:p w14:paraId="432A5F06" w14:textId="77777777" w:rsidR="00DA147C" w:rsidRPr="006D0BF8" w:rsidRDefault="00DA147C" w:rsidP="006D0BF8">
      <w:pPr>
        <w:shd w:val="clear" w:color="auto" w:fill="F1F1F1"/>
        <w:spacing w:before="100" w:beforeAutospacing="1" w:after="100" w:afterAutospacing="1" w:line="240" w:lineRule="auto"/>
        <w:rPr>
          <w:rFonts w:ascii="Arial" w:eastAsia="Times New Roman" w:hAnsi="Arial" w:cs="Arial"/>
          <w:b/>
          <w:color w:val="212121"/>
          <w:sz w:val="24"/>
          <w:szCs w:val="24"/>
          <w:lang w:val="en"/>
        </w:rPr>
      </w:pPr>
      <w:r w:rsidRPr="00DA147C">
        <w:rPr>
          <w:rFonts w:ascii="Arial" w:eastAsia="Times New Roman" w:hAnsi="Arial" w:cs="Arial"/>
          <w:b/>
          <w:color w:val="212121"/>
          <w:sz w:val="24"/>
          <w:szCs w:val="24"/>
          <w:lang w:val="en"/>
        </w:rPr>
        <w:t>If I can’t get VA health care benefits, how else can I get health insurance?</w:t>
      </w:r>
    </w:p>
    <w:p w14:paraId="4B8C4617" w14:textId="77777777" w:rsidR="00DA147C" w:rsidRPr="006D0BF8" w:rsidRDefault="00DA147C" w:rsidP="006D0BF8">
      <w:pPr>
        <w:pStyle w:val="ListParagraph"/>
        <w:numPr>
          <w:ilvl w:val="0"/>
          <w:numId w:val="9"/>
        </w:numPr>
        <w:shd w:val="clear" w:color="auto" w:fill="F1F1F1"/>
        <w:spacing w:before="100" w:beforeAutospacing="1" w:after="100" w:afterAutospacing="1" w:line="240" w:lineRule="auto"/>
        <w:rPr>
          <w:rFonts w:ascii="Arial" w:eastAsia="Times New Roman" w:hAnsi="Arial" w:cs="Arial"/>
          <w:color w:val="212121"/>
          <w:sz w:val="24"/>
          <w:szCs w:val="24"/>
          <w:lang w:val="en"/>
        </w:rPr>
      </w:pPr>
      <w:r w:rsidRPr="006D0BF8">
        <w:rPr>
          <w:rFonts w:ascii="Arial" w:hAnsi="Arial" w:cs="Arial"/>
          <w:color w:val="212121"/>
          <w:shd w:val="clear" w:color="auto" w:fill="FFFFFF"/>
        </w:rPr>
        <w:t>Visit healthcare.gov to find out if you qualify for health insurance.</w:t>
      </w:r>
    </w:p>
    <w:p w14:paraId="5F69C32F" w14:textId="77777777" w:rsidR="00DA147C" w:rsidRPr="006D0BF8" w:rsidRDefault="00DA147C" w:rsidP="006D0BF8">
      <w:pPr>
        <w:shd w:val="clear" w:color="auto" w:fill="F1F1F1"/>
        <w:spacing w:before="100" w:beforeAutospacing="1" w:after="100" w:afterAutospacing="1" w:line="240" w:lineRule="auto"/>
        <w:rPr>
          <w:rFonts w:ascii="Arial" w:eastAsia="Times New Roman" w:hAnsi="Arial" w:cs="Arial"/>
          <w:b/>
          <w:color w:val="212121"/>
          <w:sz w:val="24"/>
          <w:szCs w:val="24"/>
          <w:lang w:val="en"/>
        </w:rPr>
      </w:pPr>
      <w:r w:rsidRPr="00DA147C">
        <w:rPr>
          <w:rFonts w:ascii="Arial" w:eastAsia="Times New Roman" w:hAnsi="Arial" w:cs="Arial"/>
          <w:b/>
          <w:color w:val="212121"/>
          <w:sz w:val="24"/>
          <w:szCs w:val="24"/>
          <w:lang w:val="en"/>
        </w:rPr>
        <w:t>If I don’t qualify for VA health care benefits, can I still get care for certain needs (like PTSD or military sexual trauma)?</w:t>
      </w:r>
    </w:p>
    <w:p w14:paraId="7771D250" w14:textId="77777777" w:rsidR="00DA147C" w:rsidRPr="00DA147C" w:rsidRDefault="00DA147C" w:rsidP="00DA147C">
      <w:pPr>
        <w:shd w:val="clear" w:color="auto" w:fill="FFFFFF"/>
        <w:spacing w:before="240" w:after="240" w:line="240" w:lineRule="auto"/>
        <w:rPr>
          <w:rFonts w:ascii="Arial" w:eastAsia="Times New Roman" w:hAnsi="Arial" w:cs="Arial"/>
          <w:color w:val="212121"/>
          <w:sz w:val="24"/>
          <w:szCs w:val="24"/>
        </w:rPr>
      </w:pPr>
      <w:r w:rsidRPr="00DA147C">
        <w:rPr>
          <w:rFonts w:ascii="Arial" w:eastAsia="Times New Roman" w:hAnsi="Arial" w:cs="Arial"/>
          <w:color w:val="212121"/>
          <w:sz w:val="24"/>
          <w:szCs w:val="24"/>
        </w:rPr>
        <w:t>Yes.</w:t>
      </w:r>
    </w:p>
    <w:p w14:paraId="649E4B02" w14:textId="77777777" w:rsidR="00DA147C" w:rsidRPr="00DA147C" w:rsidRDefault="00DA147C" w:rsidP="00DA147C">
      <w:pPr>
        <w:shd w:val="clear" w:color="auto" w:fill="FFFFFF"/>
        <w:spacing w:before="240" w:after="240" w:line="240" w:lineRule="auto"/>
        <w:rPr>
          <w:rFonts w:ascii="Arial" w:eastAsia="Times New Roman" w:hAnsi="Arial" w:cs="Arial"/>
          <w:color w:val="212121"/>
          <w:sz w:val="24"/>
          <w:szCs w:val="24"/>
        </w:rPr>
      </w:pPr>
      <w:r w:rsidRPr="006D0BF8">
        <w:rPr>
          <w:rFonts w:ascii="Arial" w:eastAsia="Times New Roman" w:hAnsi="Arial" w:cs="Arial"/>
          <w:b/>
          <w:bCs/>
          <w:color w:val="212121"/>
          <w:sz w:val="24"/>
          <w:szCs w:val="24"/>
        </w:rPr>
        <w:lastRenderedPageBreak/>
        <w:t>Find out how you may still be able to get care for:</w:t>
      </w:r>
    </w:p>
    <w:p w14:paraId="27B086FC" w14:textId="77777777" w:rsidR="00DA147C" w:rsidRPr="00DA147C" w:rsidRDefault="00DA147C" w:rsidP="00DA147C">
      <w:pPr>
        <w:numPr>
          <w:ilvl w:val="0"/>
          <w:numId w:val="7"/>
        </w:numPr>
        <w:shd w:val="clear" w:color="auto" w:fill="FFFFFF"/>
        <w:spacing w:before="100" w:beforeAutospacing="1" w:after="120" w:line="240" w:lineRule="auto"/>
        <w:rPr>
          <w:rFonts w:ascii="Arial" w:eastAsia="Times New Roman" w:hAnsi="Arial" w:cs="Arial"/>
          <w:color w:val="212121"/>
          <w:sz w:val="24"/>
          <w:szCs w:val="24"/>
        </w:rPr>
      </w:pPr>
      <w:hyperlink r:id="rId14" w:anchor="no-benefits" w:history="1">
        <w:r w:rsidRPr="006D0BF8">
          <w:rPr>
            <w:rFonts w:ascii="Arial" w:eastAsia="Times New Roman" w:hAnsi="Arial" w:cs="Arial"/>
            <w:color w:val="004795"/>
            <w:sz w:val="24"/>
            <w:szCs w:val="24"/>
            <w:u w:val="single"/>
          </w:rPr>
          <w:t>Posttraumatic stress disorder (PTSD)</w:t>
        </w:r>
      </w:hyperlink>
    </w:p>
    <w:p w14:paraId="3A3743AB" w14:textId="77777777" w:rsidR="00DA147C" w:rsidRPr="00DA147C" w:rsidRDefault="00DA147C" w:rsidP="00DA147C">
      <w:pPr>
        <w:numPr>
          <w:ilvl w:val="0"/>
          <w:numId w:val="7"/>
        </w:numPr>
        <w:shd w:val="clear" w:color="auto" w:fill="FFFFFF"/>
        <w:spacing w:before="100" w:beforeAutospacing="1" w:after="120" w:line="240" w:lineRule="auto"/>
        <w:rPr>
          <w:rFonts w:ascii="Arial" w:eastAsia="Times New Roman" w:hAnsi="Arial" w:cs="Arial"/>
          <w:color w:val="212121"/>
          <w:sz w:val="24"/>
          <w:szCs w:val="24"/>
        </w:rPr>
      </w:pPr>
      <w:hyperlink r:id="rId15" w:anchor="no-benefits" w:history="1">
        <w:r w:rsidRPr="006D0BF8">
          <w:rPr>
            <w:rFonts w:ascii="Arial" w:eastAsia="Times New Roman" w:hAnsi="Arial" w:cs="Arial"/>
            <w:color w:val="004795"/>
            <w:sz w:val="24"/>
            <w:szCs w:val="24"/>
            <w:u w:val="single"/>
          </w:rPr>
          <w:t>Other mental health problems (like depression or substance abuse)</w:t>
        </w:r>
      </w:hyperlink>
    </w:p>
    <w:p w14:paraId="752BD3F4" w14:textId="77777777" w:rsidR="00DA147C" w:rsidRPr="00DA147C" w:rsidRDefault="00DA147C" w:rsidP="00DA147C">
      <w:pPr>
        <w:numPr>
          <w:ilvl w:val="0"/>
          <w:numId w:val="7"/>
        </w:numPr>
        <w:shd w:val="clear" w:color="auto" w:fill="FFFFFF"/>
        <w:spacing w:before="100" w:beforeAutospacing="1" w:after="0" w:line="240" w:lineRule="auto"/>
        <w:rPr>
          <w:rFonts w:ascii="Arial" w:eastAsia="Times New Roman" w:hAnsi="Arial" w:cs="Arial"/>
          <w:color w:val="212121"/>
          <w:sz w:val="24"/>
          <w:szCs w:val="24"/>
        </w:rPr>
      </w:pPr>
      <w:hyperlink r:id="rId16" w:anchor="no-benefits" w:history="1">
        <w:r w:rsidRPr="006D0BF8">
          <w:rPr>
            <w:rFonts w:ascii="Arial" w:eastAsia="Times New Roman" w:hAnsi="Arial" w:cs="Arial"/>
            <w:color w:val="004795"/>
            <w:sz w:val="24"/>
            <w:szCs w:val="24"/>
            <w:u w:val="single"/>
          </w:rPr>
          <w:t>Mental and physical health problems linked to military sexual trauma (MST)</w:t>
        </w:r>
      </w:hyperlink>
    </w:p>
    <w:p w14:paraId="2D6F39DE" w14:textId="77777777" w:rsidR="00DA147C" w:rsidRPr="00DA147C" w:rsidRDefault="00DA147C" w:rsidP="00DA147C">
      <w:pPr>
        <w:shd w:val="clear" w:color="auto" w:fill="FFFFFF"/>
        <w:spacing w:before="240" w:after="240" w:line="240" w:lineRule="auto"/>
        <w:rPr>
          <w:rFonts w:ascii="Arial" w:eastAsia="Times New Roman" w:hAnsi="Arial" w:cs="Arial"/>
          <w:color w:val="212121"/>
          <w:sz w:val="24"/>
          <w:szCs w:val="24"/>
        </w:rPr>
      </w:pPr>
      <w:r w:rsidRPr="00DA147C">
        <w:rPr>
          <w:rFonts w:ascii="Arial" w:eastAsia="Times New Roman" w:hAnsi="Arial" w:cs="Arial"/>
          <w:color w:val="212121"/>
          <w:sz w:val="24"/>
          <w:szCs w:val="24"/>
        </w:rPr>
        <w:t>Or, call our general VA hotline at </w:t>
      </w:r>
      <w:hyperlink r:id="rId17" w:history="1">
        <w:r w:rsidRPr="006D0BF8">
          <w:rPr>
            <w:rFonts w:ascii="Arial" w:eastAsia="Times New Roman" w:hAnsi="Arial" w:cs="Arial"/>
            <w:color w:val="004795"/>
            <w:sz w:val="24"/>
            <w:szCs w:val="24"/>
            <w:u w:val="single"/>
          </w:rPr>
          <w:t>800-827-1000</w:t>
        </w:r>
      </w:hyperlink>
      <w:r w:rsidRPr="00DA147C">
        <w:rPr>
          <w:rFonts w:ascii="Arial" w:eastAsia="Times New Roman" w:hAnsi="Arial" w:cs="Arial"/>
          <w:color w:val="212121"/>
          <w:sz w:val="24"/>
          <w:szCs w:val="24"/>
        </w:rPr>
        <w:t>, Monday through Friday, 8:00 a.m. to 9:00 p.m. ET to find out what your care options may be.</w:t>
      </w:r>
    </w:p>
    <w:p w14:paraId="1F0BC7CD" w14:textId="77777777" w:rsidR="00DA147C" w:rsidRPr="006D0BF8" w:rsidRDefault="00DA147C" w:rsidP="006D0BF8">
      <w:pPr>
        <w:shd w:val="clear" w:color="auto" w:fill="F1F1F1"/>
        <w:spacing w:before="100" w:beforeAutospacing="1" w:after="100" w:afterAutospacing="1" w:line="240" w:lineRule="auto"/>
        <w:rPr>
          <w:rFonts w:ascii="Arial" w:eastAsia="Times New Roman" w:hAnsi="Arial" w:cs="Arial"/>
          <w:b/>
          <w:color w:val="212121"/>
          <w:sz w:val="24"/>
          <w:szCs w:val="24"/>
          <w:lang w:val="en"/>
        </w:rPr>
      </w:pPr>
      <w:r w:rsidRPr="00DA147C">
        <w:rPr>
          <w:rFonts w:ascii="Arial" w:eastAsia="Times New Roman" w:hAnsi="Arial" w:cs="Arial"/>
          <w:b/>
          <w:color w:val="212121"/>
          <w:sz w:val="24"/>
          <w:szCs w:val="24"/>
          <w:lang w:val="en"/>
        </w:rPr>
        <w:t>I need vision care. Can I get it through VA?</w:t>
      </w:r>
    </w:p>
    <w:p w14:paraId="21FCC842" w14:textId="77777777" w:rsidR="00DA147C" w:rsidRPr="006D0BF8" w:rsidRDefault="00DA147C" w:rsidP="006D0BF8">
      <w:pPr>
        <w:pStyle w:val="ListParagraph"/>
        <w:numPr>
          <w:ilvl w:val="0"/>
          <w:numId w:val="8"/>
        </w:numPr>
        <w:shd w:val="clear" w:color="auto" w:fill="F1F1F1"/>
        <w:spacing w:before="100" w:beforeAutospacing="1" w:after="100" w:afterAutospacing="1" w:line="240" w:lineRule="auto"/>
        <w:rPr>
          <w:rFonts w:ascii="Arial" w:eastAsia="Times New Roman" w:hAnsi="Arial" w:cs="Arial"/>
          <w:color w:val="212121"/>
          <w:sz w:val="24"/>
          <w:szCs w:val="24"/>
          <w:lang w:val="en"/>
        </w:rPr>
      </w:pPr>
      <w:r w:rsidRPr="006D0BF8">
        <w:rPr>
          <w:rFonts w:ascii="Arial" w:hAnsi="Arial" w:cs="Arial"/>
          <w:color w:val="212121"/>
          <w:shd w:val="clear" w:color="auto" w:fill="FFFFFF"/>
        </w:rPr>
        <w:t>We cover routine eye exams and preventive tests under VA health care benefits. In some cases, you may get coverage for eyeglasses or services for blind or low vision rehabilitation.</w:t>
      </w:r>
    </w:p>
    <w:p w14:paraId="799B5C12" w14:textId="77777777" w:rsidR="00DA147C" w:rsidRPr="004824E4" w:rsidRDefault="00DA147C" w:rsidP="004824E4">
      <w:pPr>
        <w:shd w:val="clear" w:color="auto" w:fill="F1F1F1"/>
        <w:spacing w:before="100" w:beforeAutospacing="1" w:after="100" w:afterAutospacing="1" w:line="240" w:lineRule="auto"/>
        <w:rPr>
          <w:rFonts w:ascii="Arial" w:eastAsia="Times New Roman" w:hAnsi="Arial" w:cs="Arial"/>
          <w:b/>
          <w:color w:val="212121"/>
          <w:sz w:val="24"/>
          <w:szCs w:val="24"/>
          <w:lang w:val="en"/>
        </w:rPr>
      </w:pPr>
      <w:r w:rsidRPr="00DA147C">
        <w:rPr>
          <w:rFonts w:ascii="Arial" w:eastAsia="Times New Roman" w:hAnsi="Arial" w:cs="Arial"/>
          <w:b/>
          <w:color w:val="212121"/>
          <w:sz w:val="24"/>
          <w:szCs w:val="24"/>
          <w:lang w:val="en"/>
        </w:rPr>
        <w:t>I need dental care. Can I get it through VA?</w:t>
      </w:r>
    </w:p>
    <w:p w14:paraId="58282569" w14:textId="77777777" w:rsidR="00DA147C" w:rsidRPr="004824E4" w:rsidRDefault="00DA147C" w:rsidP="004824E4">
      <w:pPr>
        <w:pStyle w:val="ListParagraph"/>
        <w:numPr>
          <w:ilvl w:val="0"/>
          <w:numId w:val="8"/>
        </w:numPr>
        <w:shd w:val="clear" w:color="auto" w:fill="F1F1F1"/>
        <w:spacing w:before="100" w:beforeAutospacing="1" w:after="100" w:afterAutospacing="1" w:line="240" w:lineRule="auto"/>
        <w:rPr>
          <w:rFonts w:ascii="Arial" w:eastAsia="Times New Roman" w:hAnsi="Arial" w:cs="Arial"/>
          <w:color w:val="212121"/>
          <w:sz w:val="24"/>
          <w:szCs w:val="24"/>
          <w:lang w:val="en"/>
        </w:rPr>
      </w:pPr>
      <w:r w:rsidRPr="004824E4">
        <w:rPr>
          <w:rFonts w:ascii="Arial" w:hAnsi="Arial" w:cs="Arial"/>
          <w:color w:val="212121"/>
          <w:shd w:val="clear" w:color="auto" w:fill="FFFFFF"/>
        </w:rPr>
        <w:t>In certain cases, you may receive dental care as part of your VA health benefits.</w:t>
      </w:r>
      <w:r w:rsidRPr="004824E4">
        <w:rPr>
          <w:rFonts w:ascii="Arial" w:hAnsi="Arial" w:cs="Arial"/>
          <w:color w:val="212121"/>
        </w:rPr>
        <w:br/>
      </w:r>
      <w:hyperlink r:id="rId18" w:history="1">
        <w:r w:rsidRPr="004824E4">
          <w:rPr>
            <w:rStyle w:val="Hyperlink"/>
            <w:rFonts w:ascii="Arial" w:hAnsi="Arial" w:cs="Arial"/>
            <w:color w:val="004795"/>
            <w:shd w:val="clear" w:color="auto" w:fill="FFFFFF"/>
          </w:rPr>
          <w:t>Find out if you can get dental care through VA</w:t>
        </w:r>
      </w:hyperlink>
    </w:p>
    <w:p w14:paraId="17300530" w14:textId="77777777" w:rsidR="00DA147C" w:rsidRPr="004824E4" w:rsidRDefault="00DA147C" w:rsidP="004824E4">
      <w:pPr>
        <w:shd w:val="clear" w:color="auto" w:fill="F1F1F1"/>
        <w:spacing w:before="100" w:beforeAutospacing="1" w:after="100" w:afterAutospacing="1" w:line="240" w:lineRule="auto"/>
        <w:rPr>
          <w:rFonts w:ascii="Arial" w:eastAsia="Times New Roman" w:hAnsi="Arial" w:cs="Arial"/>
          <w:b/>
          <w:color w:val="212121"/>
          <w:sz w:val="24"/>
          <w:szCs w:val="24"/>
          <w:lang w:val="en"/>
        </w:rPr>
      </w:pPr>
      <w:r w:rsidRPr="00DA147C">
        <w:rPr>
          <w:rFonts w:ascii="Arial" w:eastAsia="Times New Roman" w:hAnsi="Arial" w:cs="Arial"/>
          <w:b/>
          <w:color w:val="212121"/>
          <w:sz w:val="24"/>
          <w:szCs w:val="24"/>
          <w:lang w:val="en"/>
        </w:rPr>
        <w:t>I think I may have a service-connected disability. Can I get disability compensation (monthly payments)?</w:t>
      </w:r>
    </w:p>
    <w:p w14:paraId="2843C653" w14:textId="77777777" w:rsidR="00DA147C" w:rsidRPr="004824E4" w:rsidRDefault="00DA147C" w:rsidP="004824E4">
      <w:pPr>
        <w:pStyle w:val="ListParagraph"/>
        <w:numPr>
          <w:ilvl w:val="0"/>
          <w:numId w:val="8"/>
        </w:numPr>
        <w:shd w:val="clear" w:color="auto" w:fill="F1F1F1"/>
        <w:spacing w:before="100" w:beforeAutospacing="1" w:after="100" w:afterAutospacing="1" w:line="240" w:lineRule="auto"/>
        <w:rPr>
          <w:rFonts w:ascii="Arial" w:eastAsia="Times New Roman" w:hAnsi="Arial" w:cs="Arial"/>
          <w:color w:val="212121"/>
          <w:sz w:val="24"/>
          <w:szCs w:val="24"/>
          <w:lang w:val="en"/>
        </w:rPr>
      </w:pPr>
      <w:r w:rsidRPr="004824E4">
        <w:rPr>
          <w:rFonts w:ascii="Arial" w:hAnsi="Arial" w:cs="Arial"/>
          <w:color w:val="212121"/>
          <w:shd w:val="clear" w:color="auto" w:fill="FFFFFF"/>
        </w:rPr>
        <w:t>If you have an illness or injury that was caused—or made worse—by your active-duty service, you may be able to get disability compensation.</w:t>
      </w:r>
      <w:r w:rsidRPr="004824E4">
        <w:rPr>
          <w:rFonts w:ascii="Arial" w:hAnsi="Arial" w:cs="Arial"/>
          <w:color w:val="212121"/>
        </w:rPr>
        <w:br/>
      </w:r>
      <w:hyperlink r:id="rId19" w:history="1">
        <w:r w:rsidRPr="004824E4">
          <w:rPr>
            <w:rStyle w:val="Hyperlink"/>
            <w:rFonts w:ascii="Arial" w:hAnsi="Arial" w:cs="Arial"/>
            <w:color w:val="004795"/>
            <w:shd w:val="clear" w:color="auto" w:fill="FFFFFF"/>
          </w:rPr>
          <w:t>Find out if you qualify for disability benefits</w:t>
        </w:r>
      </w:hyperlink>
    </w:p>
    <w:p w14:paraId="4B1C275B" w14:textId="77777777" w:rsidR="00DA147C" w:rsidRPr="00DA147C" w:rsidRDefault="00DA147C" w:rsidP="00DA147C">
      <w:pPr>
        <w:pBdr>
          <w:bottom w:val="single" w:sz="6" w:space="0" w:color="AEB0B5"/>
        </w:pBdr>
        <w:spacing w:after="0" w:line="240" w:lineRule="auto"/>
        <w:outlineLvl w:val="1"/>
        <w:rPr>
          <w:rFonts w:ascii="Arial" w:eastAsia="Times New Roman" w:hAnsi="Arial" w:cs="Arial"/>
          <w:b/>
          <w:bCs/>
          <w:color w:val="323A45"/>
          <w:sz w:val="36"/>
          <w:szCs w:val="36"/>
          <w:lang w:val="en"/>
        </w:rPr>
      </w:pPr>
      <w:r w:rsidRPr="00DA147C">
        <w:rPr>
          <w:rFonts w:ascii="Arial" w:eastAsia="Times New Roman" w:hAnsi="Arial" w:cs="Arial"/>
          <w:b/>
          <w:bCs/>
          <w:color w:val="323A45"/>
          <w:sz w:val="36"/>
          <w:szCs w:val="36"/>
          <w:lang w:val="en"/>
        </w:rPr>
        <w:t>More eligibility information you may need</w:t>
      </w:r>
    </w:p>
    <w:p w14:paraId="121EB9A9" w14:textId="77777777" w:rsidR="00DA147C" w:rsidRPr="00DA147C" w:rsidRDefault="00DA147C" w:rsidP="004824E4">
      <w:pPr>
        <w:spacing w:before="100" w:beforeAutospacing="1" w:after="100" w:afterAutospacing="1" w:line="240" w:lineRule="auto"/>
        <w:rPr>
          <w:rFonts w:ascii="Arial" w:eastAsia="Times New Roman" w:hAnsi="Arial" w:cs="Arial"/>
          <w:color w:val="004795"/>
          <w:sz w:val="24"/>
          <w:szCs w:val="24"/>
        </w:rPr>
      </w:pPr>
      <w:r w:rsidRPr="00DA147C">
        <w:rPr>
          <w:rFonts w:ascii="Arial" w:eastAsia="Times New Roman" w:hAnsi="Arial" w:cs="Arial"/>
          <w:color w:val="323A45"/>
          <w:sz w:val="24"/>
          <w:szCs w:val="24"/>
          <w:lang w:val="en"/>
        </w:rPr>
        <w:fldChar w:fldCharType="begin"/>
      </w:r>
      <w:r w:rsidRPr="00DA147C">
        <w:rPr>
          <w:rFonts w:ascii="Arial" w:eastAsia="Times New Roman" w:hAnsi="Arial" w:cs="Arial"/>
          <w:color w:val="323A45"/>
          <w:sz w:val="24"/>
          <w:szCs w:val="24"/>
          <w:lang w:val="en"/>
        </w:rPr>
        <w:instrText xml:space="preserve"> HYPERLINK "https://www.va.gov/health-care/eligibility/priority-groups" </w:instrText>
      </w:r>
      <w:r w:rsidRPr="00DA147C">
        <w:rPr>
          <w:rFonts w:ascii="Arial" w:eastAsia="Times New Roman" w:hAnsi="Arial" w:cs="Arial"/>
          <w:color w:val="323A45"/>
          <w:sz w:val="24"/>
          <w:szCs w:val="24"/>
          <w:lang w:val="en"/>
        </w:rPr>
        <w:fldChar w:fldCharType="separate"/>
      </w:r>
      <w:r w:rsidRPr="00DA147C">
        <w:rPr>
          <w:rFonts w:ascii="Arial" w:eastAsia="Times New Roman" w:hAnsi="Arial" w:cs="Arial"/>
          <w:b/>
          <w:bCs/>
          <w:color w:val="004795"/>
          <w:sz w:val="27"/>
          <w:szCs w:val="27"/>
          <w:lang w:val="en"/>
        </w:rPr>
        <w:t>Priority groups</w:t>
      </w:r>
    </w:p>
    <w:p w14:paraId="3FC53594" w14:textId="77777777" w:rsidR="00DA147C" w:rsidRPr="00DA147C" w:rsidRDefault="00DA147C" w:rsidP="00DA147C">
      <w:pPr>
        <w:spacing w:beforeAutospacing="1" w:after="0" w:afterAutospacing="1" w:line="240" w:lineRule="auto"/>
        <w:rPr>
          <w:rFonts w:ascii="Arial" w:eastAsia="Times New Roman" w:hAnsi="Arial" w:cs="Arial"/>
          <w:color w:val="212121"/>
          <w:sz w:val="24"/>
          <w:szCs w:val="24"/>
          <w:lang w:val="en"/>
        </w:rPr>
      </w:pPr>
      <w:r w:rsidRPr="00DA147C">
        <w:rPr>
          <w:rFonts w:ascii="Arial" w:eastAsia="Times New Roman" w:hAnsi="Arial" w:cs="Arial"/>
          <w:color w:val="323A45"/>
          <w:sz w:val="24"/>
          <w:szCs w:val="24"/>
          <w:lang w:val="en"/>
        </w:rPr>
        <w:fldChar w:fldCharType="end"/>
      </w:r>
      <w:r w:rsidRPr="00DA147C">
        <w:rPr>
          <w:rFonts w:ascii="Arial" w:eastAsia="Times New Roman" w:hAnsi="Arial" w:cs="Arial"/>
          <w:color w:val="212121"/>
          <w:sz w:val="24"/>
          <w:szCs w:val="24"/>
          <w:lang w:val="en"/>
        </w:rPr>
        <w:t>Find out what VA priority groups are, how they work, and how they may affect you.</w:t>
      </w:r>
    </w:p>
    <w:p w14:paraId="0BA5368D" w14:textId="77777777" w:rsidR="00DA147C" w:rsidRPr="00DA147C" w:rsidRDefault="00DA147C" w:rsidP="004824E4">
      <w:pPr>
        <w:spacing w:before="100" w:beforeAutospacing="1" w:after="100" w:afterAutospacing="1" w:line="240" w:lineRule="auto"/>
        <w:rPr>
          <w:rFonts w:ascii="Arial" w:eastAsia="Times New Roman" w:hAnsi="Arial" w:cs="Arial"/>
          <w:color w:val="004795"/>
          <w:sz w:val="24"/>
          <w:szCs w:val="24"/>
        </w:rPr>
      </w:pPr>
      <w:r w:rsidRPr="00DA147C">
        <w:rPr>
          <w:rFonts w:ascii="Arial" w:eastAsia="Times New Roman" w:hAnsi="Arial" w:cs="Arial"/>
          <w:color w:val="323A45"/>
          <w:sz w:val="24"/>
          <w:szCs w:val="24"/>
          <w:lang w:val="en"/>
        </w:rPr>
        <w:fldChar w:fldCharType="begin"/>
      </w:r>
      <w:r w:rsidRPr="00DA147C">
        <w:rPr>
          <w:rFonts w:ascii="Arial" w:eastAsia="Times New Roman" w:hAnsi="Arial" w:cs="Arial"/>
          <w:color w:val="323A45"/>
          <w:sz w:val="24"/>
          <w:szCs w:val="24"/>
          <w:lang w:val="en"/>
        </w:rPr>
        <w:instrText xml:space="preserve"> HYPERLINK "https://www.va.gov/health-care/eligibility/active-duty" </w:instrText>
      </w:r>
      <w:r w:rsidRPr="00DA147C">
        <w:rPr>
          <w:rFonts w:ascii="Arial" w:eastAsia="Times New Roman" w:hAnsi="Arial" w:cs="Arial"/>
          <w:color w:val="323A45"/>
          <w:sz w:val="24"/>
          <w:szCs w:val="24"/>
          <w:lang w:val="en"/>
        </w:rPr>
        <w:fldChar w:fldCharType="separate"/>
      </w:r>
      <w:r w:rsidRPr="00DA147C">
        <w:rPr>
          <w:rFonts w:ascii="Arial" w:eastAsia="Times New Roman" w:hAnsi="Arial" w:cs="Arial"/>
          <w:b/>
          <w:bCs/>
          <w:color w:val="004795"/>
          <w:sz w:val="27"/>
          <w:szCs w:val="27"/>
          <w:lang w:val="en"/>
        </w:rPr>
        <w:t>Active-duty service members and VA health care</w:t>
      </w:r>
    </w:p>
    <w:p w14:paraId="5C2A7326" w14:textId="77777777" w:rsidR="004824E4" w:rsidRDefault="00DA147C" w:rsidP="00DA147C">
      <w:pPr>
        <w:spacing w:beforeAutospacing="1" w:after="0" w:afterAutospacing="1" w:line="240" w:lineRule="auto"/>
        <w:rPr>
          <w:rFonts w:ascii="Arial" w:eastAsia="Times New Roman" w:hAnsi="Arial" w:cs="Arial"/>
          <w:color w:val="212121"/>
          <w:sz w:val="24"/>
          <w:szCs w:val="24"/>
          <w:lang w:val="en"/>
        </w:rPr>
      </w:pPr>
      <w:r w:rsidRPr="00DA147C">
        <w:rPr>
          <w:rFonts w:ascii="Arial" w:eastAsia="Times New Roman" w:hAnsi="Arial" w:cs="Arial"/>
          <w:color w:val="323A45"/>
          <w:sz w:val="24"/>
          <w:szCs w:val="24"/>
          <w:lang w:val="en"/>
        </w:rPr>
        <w:fldChar w:fldCharType="end"/>
      </w:r>
      <w:r w:rsidRPr="00DA147C">
        <w:rPr>
          <w:rFonts w:ascii="Arial" w:eastAsia="Times New Roman" w:hAnsi="Arial" w:cs="Arial"/>
          <w:color w:val="212121"/>
          <w:sz w:val="24"/>
          <w:szCs w:val="24"/>
          <w:lang w:val="en"/>
        </w:rPr>
        <w:t xml:space="preserve">Learn about your health care options after separation or retirement and how to apply for VA health care when you receive your separation or retirement orders. </w:t>
      </w:r>
    </w:p>
    <w:p w14:paraId="63904DEC" w14:textId="77777777" w:rsidR="00DA147C" w:rsidRPr="00DA147C" w:rsidRDefault="00DA147C" w:rsidP="00DA147C">
      <w:pPr>
        <w:spacing w:beforeAutospacing="1" w:after="0" w:afterAutospacing="1" w:line="240" w:lineRule="auto"/>
        <w:rPr>
          <w:rFonts w:ascii="Arial" w:eastAsia="Times New Roman" w:hAnsi="Arial" w:cs="Arial"/>
          <w:b/>
          <w:color w:val="212121"/>
          <w:sz w:val="24"/>
          <w:szCs w:val="24"/>
          <w:lang w:val="en"/>
        </w:rPr>
      </w:pPr>
      <w:r w:rsidRPr="00DA147C">
        <w:rPr>
          <w:rFonts w:ascii="Arial" w:eastAsia="Times New Roman" w:hAnsi="Arial" w:cs="Arial"/>
          <w:b/>
          <w:color w:val="212121"/>
          <w:sz w:val="24"/>
          <w:szCs w:val="24"/>
          <w:lang w:val="en"/>
        </w:rPr>
        <w:t>If you're a combat Veteran, apply right away to take advantage of 5 years of enhanced eligibility.</w:t>
      </w:r>
    </w:p>
    <w:p w14:paraId="320A3DC3" w14:textId="77777777" w:rsidR="00DA147C" w:rsidRPr="006D0BF8" w:rsidRDefault="00DA147C" w:rsidP="00DA147C">
      <w:pPr>
        <w:spacing w:after="0" w:line="240" w:lineRule="auto"/>
        <w:rPr>
          <w:rFonts w:ascii="Arial" w:eastAsia="Times New Roman" w:hAnsi="Arial" w:cs="Arial"/>
          <w:color w:val="323A45"/>
          <w:sz w:val="24"/>
          <w:szCs w:val="24"/>
          <w:lang w:val="en"/>
        </w:rPr>
      </w:pPr>
    </w:p>
    <w:p w14:paraId="4DF03250" w14:textId="77777777" w:rsidR="000E5696" w:rsidRPr="006D0BF8" w:rsidRDefault="00DA147C" w:rsidP="00DA147C">
      <w:pPr>
        <w:spacing w:after="0" w:line="240" w:lineRule="auto"/>
        <w:rPr>
          <w:rFonts w:ascii="Arial" w:eastAsia="Times New Roman" w:hAnsi="Arial" w:cs="Arial"/>
          <w:color w:val="323A45"/>
          <w:sz w:val="24"/>
          <w:szCs w:val="24"/>
          <w:lang w:val="en"/>
        </w:rPr>
      </w:pPr>
      <w:r w:rsidRPr="00DA147C">
        <w:rPr>
          <w:rFonts w:ascii="Arial" w:eastAsia="Times New Roman" w:hAnsi="Arial" w:cs="Arial"/>
          <w:color w:val="323A45"/>
          <w:sz w:val="24"/>
          <w:szCs w:val="24"/>
          <w:lang w:val="en"/>
        </w:rPr>
        <w:t>Last updated: September 17, 2020</w:t>
      </w:r>
    </w:p>
    <w:sectPr w:rsidR="000E5696" w:rsidRPr="006D0BF8" w:rsidSect="006D0BF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1725"/>
    <w:multiLevelType w:val="multilevel"/>
    <w:tmpl w:val="500EB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D1FED"/>
    <w:multiLevelType w:val="multilevel"/>
    <w:tmpl w:val="B5784A3A"/>
    <w:lvl w:ilvl="0">
      <w:start w:val="1"/>
      <w:numFmt w:val="bullet"/>
      <w:suff w:val="space"/>
      <w:lvlText w:val=""/>
      <w:lvlJc w:val="left"/>
      <w:pPr>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BF5E1C"/>
    <w:multiLevelType w:val="multilevel"/>
    <w:tmpl w:val="0122F626"/>
    <w:lvl w:ilvl="0">
      <w:start w:val="1"/>
      <w:numFmt w:val="bullet"/>
      <w:suff w:val="space"/>
      <w:lvlText w:val=""/>
      <w:lvlJc w:val="left"/>
      <w:pPr>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D71DB0"/>
    <w:multiLevelType w:val="multilevel"/>
    <w:tmpl w:val="0122F626"/>
    <w:lvl w:ilvl="0">
      <w:start w:val="1"/>
      <w:numFmt w:val="bullet"/>
      <w:suff w:val="space"/>
      <w:lvlText w:val=""/>
      <w:lvlJc w:val="left"/>
      <w:pPr>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DB0015"/>
    <w:multiLevelType w:val="multilevel"/>
    <w:tmpl w:val="61126984"/>
    <w:lvl w:ilvl="0">
      <w:start w:val="1"/>
      <w:numFmt w:val="bullet"/>
      <w:suff w:val="space"/>
      <w:lvlText w:val=""/>
      <w:lvlJc w:val="left"/>
      <w:pPr>
        <w:ind w:left="720" w:hanging="360"/>
      </w:pPr>
      <w:rPr>
        <w:rFonts w:ascii="Wingdings" w:hAnsi="Wingdings" w:hint="default"/>
        <w:sz w:val="20"/>
      </w:rPr>
    </w:lvl>
    <w:lvl w:ilvl="1">
      <w:start w:val="1"/>
      <w:numFmt w:val="bullet"/>
      <w:suff w:val="space"/>
      <w:lvlText w:val=""/>
      <w:lvlJc w:val="left"/>
      <w:pPr>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661D89"/>
    <w:multiLevelType w:val="multilevel"/>
    <w:tmpl w:val="B756E544"/>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7B4F20"/>
    <w:multiLevelType w:val="multilevel"/>
    <w:tmpl w:val="0122F626"/>
    <w:lvl w:ilvl="0">
      <w:start w:val="1"/>
      <w:numFmt w:val="bullet"/>
      <w:suff w:val="space"/>
      <w:lvlText w:val=""/>
      <w:lvlJc w:val="left"/>
      <w:pPr>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401726"/>
    <w:multiLevelType w:val="hybridMultilevel"/>
    <w:tmpl w:val="F8AA46BC"/>
    <w:lvl w:ilvl="0" w:tplc="EDD6A92E">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295B88"/>
    <w:multiLevelType w:val="multilevel"/>
    <w:tmpl w:val="C44C3C1A"/>
    <w:lvl w:ilvl="0">
      <w:start w:val="1"/>
      <w:numFmt w:val="bullet"/>
      <w:suff w:val="space"/>
      <w:lvlText w:val=""/>
      <w:lvlJc w:val="left"/>
      <w:pPr>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
  </w:num>
  <w:num w:numId="4">
    <w:abstractNumId w:val="5"/>
  </w:num>
  <w:num w:numId="5">
    <w:abstractNumId w:val="0"/>
  </w:num>
  <w:num w:numId="6">
    <w:abstractNumId w:val="7"/>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47C"/>
    <w:rsid w:val="000E5696"/>
    <w:rsid w:val="00276B31"/>
    <w:rsid w:val="004824E4"/>
    <w:rsid w:val="006D0BF8"/>
    <w:rsid w:val="00BC346D"/>
    <w:rsid w:val="00DA1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E9173"/>
  <w15:chartTrackingRefBased/>
  <w15:docId w15:val="{EBCEB562-6B6D-4EC7-B947-5A6CFB6A3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A14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A14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A14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47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A147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A147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A14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147C"/>
    <w:rPr>
      <w:b/>
      <w:bCs/>
    </w:rPr>
  </w:style>
  <w:style w:type="character" w:styleId="Hyperlink">
    <w:name w:val="Hyperlink"/>
    <w:basedOn w:val="DefaultParagraphFont"/>
    <w:uiPriority w:val="99"/>
    <w:unhideWhenUsed/>
    <w:rsid w:val="00DA147C"/>
    <w:rPr>
      <w:color w:val="0000FF"/>
      <w:u w:val="single"/>
    </w:rPr>
  </w:style>
  <w:style w:type="character" w:customStyle="1" w:styleId="additional-info-title">
    <w:name w:val="additional-info-title"/>
    <w:basedOn w:val="DefaultParagraphFont"/>
    <w:rsid w:val="00DA147C"/>
  </w:style>
  <w:style w:type="paragraph" w:customStyle="1" w:styleId="va-nav-linkslist-description">
    <w:name w:val="va-nav-linkslist-description"/>
    <w:basedOn w:val="Normal"/>
    <w:rsid w:val="00DA14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A147C"/>
    <w:pPr>
      <w:ind w:left="720"/>
      <w:contextualSpacing/>
    </w:pPr>
  </w:style>
  <w:style w:type="character" w:styleId="UnresolvedMention">
    <w:name w:val="Unresolved Mention"/>
    <w:basedOn w:val="DefaultParagraphFont"/>
    <w:uiPriority w:val="99"/>
    <w:semiHidden/>
    <w:unhideWhenUsed/>
    <w:rsid w:val="00482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71549">
      <w:bodyDiv w:val="1"/>
      <w:marLeft w:val="0"/>
      <w:marRight w:val="0"/>
      <w:marTop w:val="0"/>
      <w:marBottom w:val="0"/>
      <w:divBdr>
        <w:top w:val="none" w:sz="0" w:space="0" w:color="auto"/>
        <w:left w:val="none" w:sz="0" w:space="0" w:color="auto"/>
        <w:bottom w:val="none" w:sz="0" w:space="0" w:color="auto"/>
        <w:right w:val="none" w:sz="0" w:space="0" w:color="auto"/>
      </w:divBdr>
    </w:div>
    <w:div w:id="514538475">
      <w:bodyDiv w:val="1"/>
      <w:marLeft w:val="0"/>
      <w:marRight w:val="0"/>
      <w:marTop w:val="0"/>
      <w:marBottom w:val="0"/>
      <w:divBdr>
        <w:top w:val="none" w:sz="0" w:space="0" w:color="auto"/>
        <w:left w:val="none" w:sz="0" w:space="0" w:color="auto"/>
        <w:bottom w:val="none" w:sz="0" w:space="0" w:color="auto"/>
        <w:right w:val="none" w:sz="0" w:space="0" w:color="auto"/>
      </w:divBdr>
    </w:div>
    <w:div w:id="1494953193">
      <w:bodyDiv w:val="1"/>
      <w:marLeft w:val="0"/>
      <w:marRight w:val="0"/>
      <w:marTop w:val="0"/>
      <w:marBottom w:val="0"/>
      <w:divBdr>
        <w:top w:val="none" w:sz="0" w:space="0" w:color="auto"/>
        <w:left w:val="none" w:sz="0" w:space="0" w:color="auto"/>
        <w:bottom w:val="none" w:sz="0" w:space="0" w:color="auto"/>
        <w:right w:val="none" w:sz="0" w:space="0" w:color="auto"/>
      </w:divBdr>
      <w:divsChild>
        <w:div w:id="2004897274">
          <w:marLeft w:val="0"/>
          <w:marRight w:val="0"/>
          <w:marTop w:val="0"/>
          <w:marBottom w:val="0"/>
          <w:divBdr>
            <w:top w:val="none" w:sz="0" w:space="0" w:color="auto"/>
            <w:left w:val="none" w:sz="0" w:space="0" w:color="auto"/>
            <w:bottom w:val="none" w:sz="0" w:space="0" w:color="auto"/>
            <w:right w:val="none" w:sz="0" w:space="0" w:color="auto"/>
          </w:divBdr>
          <w:divsChild>
            <w:div w:id="999625289">
              <w:marLeft w:val="0"/>
              <w:marRight w:val="0"/>
              <w:marTop w:val="0"/>
              <w:marBottom w:val="0"/>
              <w:divBdr>
                <w:top w:val="none" w:sz="0" w:space="0" w:color="auto"/>
                <w:left w:val="none" w:sz="0" w:space="0" w:color="auto"/>
                <w:bottom w:val="none" w:sz="0" w:space="0" w:color="auto"/>
                <w:right w:val="none" w:sz="0" w:space="0" w:color="auto"/>
              </w:divBdr>
              <w:divsChild>
                <w:div w:id="510684739">
                  <w:marLeft w:val="0"/>
                  <w:marRight w:val="0"/>
                  <w:marTop w:val="0"/>
                  <w:marBottom w:val="0"/>
                  <w:divBdr>
                    <w:top w:val="none" w:sz="0" w:space="0" w:color="auto"/>
                    <w:left w:val="none" w:sz="0" w:space="0" w:color="auto"/>
                    <w:bottom w:val="none" w:sz="0" w:space="0" w:color="auto"/>
                    <w:right w:val="none" w:sz="0" w:space="0" w:color="auto"/>
                  </w:divBdr>
                  <w:divsChild>
                    <w:div w:id="1444878952">
                      <w:marLeft w:val="0"/>
                      <w:marRight w:val="0"/>
                      <w:marTop w:val="0"/>
                      <w:marBottom w:val="0"/>
                      <w:divBdr>
                        <w:top w:val="none" w:sz="0" w:space="0" w:color="auto"/>
                        <w:left w:val="none" w:sz="0" w:space="0" w:color="auto"/>
                        <w:bottom w:val="none" w:sz="0" w:space="0" w:color="auto"/>
                        <w:right w:val="none" w:sz="0" w:space="0" w:color="auto"/>
                      </w:divBdr>
                      <w:divsChild>
                        <w:div w:id="1576549179">
                          <w:marLeft w:val="0"/>
                          <w:marRight w:val="0"/>
                          <w:marTop w:val="0"/>
                          <w:marBottom w:val="0"/>
                          <w:divBdr>
                            <w:top w:val="none" w:sz="0" w:space="0" w:color="auto"/>
                            <w:left w:val="none" w:sz="0" w:space="0" w:color="auto"/>
                            <w:bottom w:val="none" w:sz="0" w:space="0" w:color="auto"/>
                            <w:right w:val="none" w:sz="0" w:space="0" w:color="auto"/>
                          </w:divBdr>
                        </w:div>
                        <w:div w:id="1682899275">
                          <w:marLeft w:val="0"/>
                          <w:marRight w:val="0"/>
                          <w:marTop w:val="360"/>
                          <w:marBottom w:val="360"/>
                          <w:divBdr>
                            <w:top w:val="none" w:sz="0" w:space="0" w:color="auto"/>
                            <w:left w:val="none" w:sz="0" w:space="0" w:color="auto"/>
                            <w:bottom w:val="none" w:sz="0" w:space="0" w:color="auto"/>
                            <w:right w:val="none" w:sz="0" w:space="0" w:color="auto"/>
                          </w:divBdr>
                          <w:divsChild>
                            <w:div w:id="274868613">
                              <w:marLeft w:val="0"/>
                              <w:marRight w:val="0"/>
                              <w:marTop w:val="0"/>
                              <w:marBottom w:val="0"/>
                              <w:divBdr>
                                <w:top w:val="none" w:sz="0" w:space="0" w:color="auto"/>
                                <w:left w:val="none" w:sz="0" w:space="0" w:color="auto"/>
                                <w:bottom w:val="none" w:sz="0" w:space="0" w:color="auto"/>
                                <w:right w:val="none" w:sz="0" w:space="0" w:color="auto"/>
                              </w:divBdr>
                              <w:divsChild>
                                <w:div w:id="2008241822">
                                  <w:marLeft w:val="0"/>
                                  <w:marRight w:val="0"/>
                                  <w:marTop w:val="0"/>
                                  <w:marBottom w:val="0"/>
                                  <w:divBdr>
                                    <w:top w:val="none" w:sz="0" w:space="0" w:color="auto"/>
                                    <w:left w:val="none" w:sz="0" w:space="0" w:color="auto"/>
                                    <w:bottom w:val="none" w:sz="0" w:space="0" w:color="auto"/>
                                    <w:right w:val="none" w:sz="0" w:space="0" w:color="auto"/>
                                  </w:divBdr>
                                  <w:divsChild>
                                    <w:div w:id="1357847280">
                                      <w:marLeft w:val="0"/>
                                      <w:marRight w:val="0"/>
                                      <w:marTop w:val="0"/>
                                      <w:marBottom w:val="0"/>
                                      <w:divBdr>
                                        <w:top w:val="none" w:sz="0" w:space="0" w:color="auto"/>
                                        <w:left w:val="none" w:sz="0" w:space="0" w:color="auto"/>
                                        <w:bottom w:val="none" w:sz="0" w:space="0" w:color="auto"/>
                                        <w:right w:val="none" w:sz="0" w:space="0" w:color="auto"/>
                                      </w:divBdr>
                                      <w:divsChild>
                                        <w:div w:id="1990863884">
                                          <w:marLeft w:val="0"/>
                                          <w:marRight w:val="0"/>
                                          <w:marTop w:val="0"/>
                                          <w:marBottom w:val="0"/>
                                          <w:divBdr>
                                            <w:top w:val="none" w:sz="0" w:space="0" w:color="auto"/>
                                            <w:left w:val="none" w:sz="0" w:space="0" w:color="auto"/>
                                            <w:bottom w:val="none" w:sz="0" w:space="0" w:color="auto"/>
                                            <w:right w:val="none" w:sz="0" w:space="0" w:color="auto"/>
                                          </w:divBdr>
                                          <w:divsChild>
                                            <w:div w:id="146685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14057">
                          <w:marLeft w:val="0"/>
                          <w:marRight w:val="0"/>
                          <w:marTop w:val="0"/>
                          <w:marBottom w:val="0"/>
                          <w:divBdr>
                            <w:top w:val="none" w:sz="0" w:space="0" w:color="auto"/>
                            <w:left w:val="none" w:sz="0" w:space="0" w:color="auto"/>
                            <w:bottom w:val="none" w:sz="0" w:space="0" w:color="auto"/>
                            <w:right w:val="none" w:sz="0" w:space="0" w:color="auto"/>
                          </w:divBdr>
                          <w:divsChild>
                            <w:div w:id="2138989892">
                              <w:marLeft w:val="0"/>
                              <w:marRight w:val="0"/>
                              <w:marTop w:val="0"/>
                              <w:marBottom w:val="0"/>
                              <w:divBdr>
                                <w:top w:val="none" w:sz="0" w:space="0" w:color="auto"/>
                                <w:left w:val="none" w:sz="0" w:space="0" w:color="auto"/>
                                <w:bottom w:val="none" w:sz="0" w:space="0" w:color="auto"/>
                                <w:right w:val="none" w:sz="0" w:space="0" w:color="auto"/>
                              </w:divBdr>
                              <w:divsChild>
                                <w:div w:id="420489822">
                                  <w:marLeft w:val="0"/>
                                  <w:marRight w:val="0"/>
                                  <w:marTop w:val="0"/>
                                  <w:marBottom w:val="0"/>
                                  <w:divBdr>
                                    <w:top w:val="none" w:sz="0" w:space="0" w:color="auto"/>
                                    <w:left w:val="none" w:sz="0" w:space="0" w:color="auto"/>
                                    <w:bottom w:val="none" w:sz="0" w:space="0" w:color="auto"/>
                                    <w:right w:val="none" w:sz="0" w:space="0" w:color="auto"/>
                                  </w:divBdr>
                                  <w:divsChild>
                                    <w:div w:id="28922112">
                                      <w:marLeft w:val="0"/>
                                      <w:marRight w:val="0"/>
                                      <w:marTop w:val="0"/>
                                      <w:marBottom w:val="0"/>
                                      <w:divBdr>
                                        <w:top w:val="none" w:sz="0" w:space="0" w:color="auto"/>
                                        <w:left w:val="none" w:sz="0" w:space="0" w:color="auto"/>
                                        <w:bottom w:val="none" w:sz="0" w:space="0" w:color="auto"/>
                                        <w:right w:val="none" w:sz="0" w:space="0" w:color="auto"/>
                                      </w:divBdr>
                                      <w:divsChild>
                                        <w:div w:id="1284268823">
                                          <w:marLeft w:val="0"/>
                                          <w:marRight w:val="0"/>
                                          <w:marTop w:val="0"/>
                                          <w:marBottom w:val="0"/>
                                          <w:divBdr>
                                            <w:top w:val="none" w:sz="0" w:space="0" w:color="auto"/>
                                            <w:left w:val="none" w:sz="0" w:space="0" w:color="auto"/>
                                            <w:bottom w:val="none" w:sz="0" w:space="0" w:color="auto"/>
                                            <w:right w:val="none" w:sz="0" w:space="0" w:color="auto"/>
                                          </w:divBdr>
                                          <w:divsChild>
                                            <w:div w:id="32913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266473">
                              <w:marLeft w:val="0"/>
                              <w:marRight w:val="0"/>
                              <w:marTop w:val="0"/>
                              <w:marBottom w:val="0"/>
                              <w:divBdr>
                                <w:top w:val="none" w:sz="0" w:space="0" w:color="auto"/>
                                <w:left w:val="none" w:sz="0" w:space="0" w:color="auto"/>
                                <w:bottom w:val="none" w:sz="0" w:space="0" w:color="auto"/>
                                <w:right w:val="none" w:sz="0" w:space="0" w:color="auto"/>
                              </w:divBdr>
                              <w:divsChild>
                                <w:div w:id="982125735">
                                  <w:marLeft w:val="0"/>
                                  <w:marRight w:val="0"/>
                                  <w:marTop w:val="0"/>
                                  <w:marBottom w:val="0"/>
                                  <w:divBdr>
                                    <w:top w:val="none" w:sz="0" w:space="0" w:color="auto"/>
                                    <w:left w:val="none" w:sz="0" w:space="0" w:color="auto"/>
                                    <w:bottom w:val="none" w:sz="0" w:space="0" w:color="auto"/>
                                    <w:right w:val="none" w:sz="0" w:space="0" w:color="auto"/>
                                  </w:divBdr>
                                  <w:divsChild>
                                    <w:div w:id="1959990935">
                                      <w:marLeft w:val="0"/>
                                      <w:marRight w:val="0"/>
                                      <w:marTop w:val="0"/>
                                      <w:marBottom w:val="0"/>
                                      <w:divBdr>
                                        <w:top w:val="none" w:sz="0" w:space="0" w:color="auto"/>
                                        <w:left w:val="none" w:sz="0" w:space="0" w:color="auto"/>
                                        <w:bottom w:val="none" w:sz="0" w:space="0" w:color="auto"/>
                                        <w:right w:val="none" w:sz="0" w:space="0" w:color="auto"/>
                                      </w:divBdr>
                                      <w:divsChild>
                                        <w:div w:id="31270631">
                                          <w:marLeft w:val="0"/>
                                          <w:marRight w:val="0"/>
                                          <w:marTop w:val="0"/>
                                          <w:marBottom w:val="0"/>
                                          <w:divBdr>
                                            <w:top w:val="none" w:sz="0" w:space="0" w:color="auto"/>
                                            <w:left w:val="none" w:sz="0" w:space="0" w:color="auto"/>
                                            <w:bottom w:val="none" w:sz="0" w:space="0" w:color="auto"/>
                                            <w:right w:val="none" w:sz="0" w:space="0" w:color="auto"/>
                                          </w:divBdr>
                                          <w:divsChild>
                                            <w:div w:id="10799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348004">
                          <w:marLeft w:val="0"/>
                          <w:marRight w:val="0"/>
                          <w:marTop w:val="0"/>
                          <w:marBottom w:val="0"/>
                          <w:divBdr>
                            <w:top w:val="none" w:sz="0" w:space="0" w:color="auto"/>
                            <w:left w:val="none" w:sz="0" w:space="0" w:color="auto"/>
                            <w:bottom w:val="none" w:sz="0" w:space="0" w:color="auto"/>
                            <w:right w:val="none" w:sz="0" w:space="0" w:color="auto"/>
                          </w:divBdr>
                          <w:divsChild>
                            <w:div w:id="404453170">
                              <w:marLeft w:val="0"/>
                              <w:marRight w:val="0"/>
                              <w:marTop w:val="0"/>
                              <w:marBottom w:val="0"/>
                              <w:divBdr>
                                <w:top w:val="none" w:sz="0" w:space="0" w:color="auto"/>
                                <w:left w:val="none" w:sz="0" w:space="0" w:color="auto"/>
                                <w:bottom w:val="none" w:sz="0" w:space="0" w:color="auto"/>
                                <w:right w:val="none" w:sz="0" w:space="0" w:color="auto"/>
                              </w:divBdr>
                              <w:divsChild>
                                <w:div w:id="668489107">
                                  <w:marLeft w:val="0"/>
                                  <w:marRight w:val="0"/>
                                  <w:marTop w:val="0"/>
                                  <w:marBottom w:val="0"/>
                                  <w:divBdr>
                                    <w:top w:val="none" w:sz="0" w:space="0" w:color="auto"/>
                                    <w:left w:val="none" w:sz="0" w:space="0" w:color="auto"/>
                                    <w:bottom w:val="none" w:sz="0" w:space="0" w:color="auto"/>
                                    <w:right w:val="none" w:sz="0" w:space="0" w:color="auto"/>
                                  </w:divBdr>
                                  <w:divsChild>
                                    <w:div w:id="8008819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66935669">
                          <w:marLeft w:val="0"/>
                          <w:marRight w:val="0"/>
                          <w:marTop w:val="0"/>
                          <w:marBottom w:val="0"/>
                          <w:divBdr>
                            <w:top w:val="none" w:sz="0" w:space="0" w:color="auto"/>
                            <w:left w:val="none" w:sz="0" w:space="0" w:color="auto"/>
                            <w:bottom w:val="none" w:sz="0" w:space="0" w:color="auto"/>
                            <w:right w:val="none" w:sz="0" w:space="0" w:color="auto"/>
                          </w:divBdr>
                        </w:div>
                        <w:div w:id="862091028">
                          <w:marLeft w:val="0"/>
                          <w:marRight w:val="0"/>
                          <w:marTop w:val="0"/>
                          <w:marBottom w:val="0"/>
                          <w:divBdr>
                            <w:top w:val="none" w:sz="0" w:space="0" w:color="auto"/>
                            <w:left w:val="none" w:sz="0" w:space="0" w:color="auto"/>
                            <w:bottom w:val="none" w:sz="0" w:space="0" w:color="auto"/>
                            <w:right w:val="none" w:sz="0" w:space="0" w:color="auto"/>
                          </w:divBdr>
                          <w:divsChild>
                            <w:div w:id="222645578">
                              <w:marLeft w:val="0"/>
                              <w:marRight w:val="0"/>
                              <w:marTop w:val="0"/>
                              <w:marBottom w:val="0"/>
                              <w:divBdr>
                                <w:top w:val="none" w:sz="0" w:space="0" w:color="auto"/>
                                <w:left w:val="none" w:sz="0" w:space="0" w:color="auto"/>
                                <w:bottom w:val="none" w:sz="0" w:space="0" w:color="auto"/>
                                <w:right w:val="none" w:sz="0" w:space="0" w:color="auto"/>
                              </w:divBdr>
                              <w:divsChild>
                                <w:div w:id="1171943892">
                                  <w:marLeft w:val="0"/>
                                  <w:marRight w:val="0"/>
                                  <w:marTop w:val="0"/>
                                  <w:marBottom w:val="0"/>
                                  <w:divBdr>
                                    <w:top w:val="none" w:sz="0" w:space="0" w:color="auto"/>
                                    <w:left w:val="none" w:sz="0" w:space="0" w:color="auto"/>
                                    <w:bottom w:val="none" w:sz="0" w:space="0" w:color="auto"/>
                                    <w:right w:val="none" w:sz="0" w:space="0" w:color="auto"/>
                                  </w:divBdr>
                                  <w:divsChild>
                                    <w:div w:id="1059672805">
                                      <w:marLeft w:val="0"/>
                                      <w:marRight w:val="0"/>
                                      <w:marTop w:val="0"/>
                                      <w:marBottom w:val="0"/>
                                      <w:divBdr>
                                        <w:top w:val="none" w:sz="0" w:space="0" w:color="auto"/>
                                        <w:left w:val="none" w:sz="0" w:space="0" w:color="auto"/>
                                        <w:bottom w:val="none" w:sz="0" w:space="0" w:color="auto"/>
                                        <w:right w:val="none" w:sz="0" w:space="0" w:color="auto"/>
                                      </w:divBdr>
                                      <w:divsChild>
                                        <w:div w:id="1042436550">
                                          <w:marLeft w:val="0"/>
                                          <w:marRight w:val="0"/>
                                          <w:marTop w:val="0"/>
                                          <w:marBottom w:val="0"/>
                                          <w:divBdr>
                                            <w:top w:val="none" w:sz="0" w:space="0" w:color="auto"/>
                                            <w:left w:val="none" w:sz="0" w:space="0" w:color="auto"/>
                                            <w:bottom w:val="none" w:sz="0" w:space="0" w:color="auto"/>
                                            <w:right w:val="none" w:sz="0" w:space="0" w:color="auto"/>
                                          </w:divBdr>
                                          <w:divsChild>
                                            <w:div w:id="19049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721656">
                          <w:marLeft w:val="0"/>
                          <w:marRight w:val="0"/>
                          <w:marTop w:val="0"/>
                          <w:marBottom w:val="0"/>
                          <w:divBdr>
                            <w:top w:val="none" w:sz="0" w:space="0" w:color="auto"/>
                            <w:left w:val="none" w:sz="0" w:space="0" w:color="auto"/>
                            <w:bottom w:val="none" w:sz="0" w:space="0" w:color="auto"/>
                            <w:right w:val="none" w:sz="0" w:space="0" w:color="auto"/>
                          </w:divBdr>
                          <w:divsChild>
                            <w:div w:id="1687319111">
                              <w:marLeft w:val="0"/>
                              <w:marRight w:val="0"/>
                              <w:marTop w:val="0"/>
                              <w:marBottom w:val="0"/>
                              <w:divBdr>
                                <w:top w:val="none" w:sz="0" w:space="0" w:color="auto"/>
                                <w:left w:val="none" w:sz="0" w:space="0" w:color="auto"/>
                                <w:bottom w:val="none" w:sz="0" w:space="0" w:color="auto"/>
                                <w:right w:val="none" w:sz="0" w:space="0" w:color="auto"/>
                              </w:divBdr>
                              <w:divsChild>
                                <w:div w:id="871916417">
                                  <w:marLeft w:val="0"/>
                                  <w:marRight w:val="0"/>
                                  <w:marTop w:val="0"/>
                                  <w:marBottom w:val="0"/>
                                  <w:divBdr>
                                    <w:top w:val="none" w:sz="0" w:space="0" w:color="auto"/>
                                    <w:left w:val="none" w:sz="0" w:space="0" w:color="auto"/>
                                    <w:bottom w:val="none" w:sz="0" w:space="0" w:color="auto"/>
                                    <w:right w:val="none" w:sz="0" w:space="0" w:color="auto"/>
                                  </w:divBdr>
                                  <w:divsChild>
                                    <w:div w:id="135727198">
                                      <w:marLeft w:val="0"/>
                                      <w:marRight w:val="0"/>
                                      <w:marTop w:val="0"/>
                                      <w:marBottom w:val="0"/>
                                      <w:divBdr>
                                        <w:top w:val="none" w:sz="0" w:space="0" w:color="auto"/>
                                        <w:left w:val="none" w:sz="0" w:space="0" w:color="auto"/>
                                        <w:bottom w:val="none" w:sz="0" w:space="0" w:color="auto"/>
                                        <w:right w:val="none" w:sz="0" w:space="0" w:color="auto"/>
                                      </w:divBdr>
                                    </w:div>
                                    <w:div w:id="2054113668">
                                      <w:marLeft w:val="0"/>
                                      <w:marRight w:val="0"/>
                                      <w:marTop w:val="0"/>
                                      <w:marBottom w:val="0"/>
                                      <w:divBdr>
                                        <w:top w:val="none" w:sz="0" w:space="0" w:color="auto"/>
                                        <w:left w:val="none" w:sz="0" w:space="0" w:color="auto"/>
                                        <w:bottom w:val="none" w:sz="0" w:space="0" w:color="auto"/>
                                        <w:right w:val="none" w:sz="0" w:space="0" w:color="auto"/>
                                      </w:divBdr>
                                    </w:div>
                                    <w:div w:id="1784224616">
                                      <w:marLeft w:val="0"/>
                                      <w:marRight w:val="0"/>
                                      <w:marTop w:val="0"/>
                                      <w:marBottom w:val="0"/>
                                      <w:divBdr>
                                        <w:top w:val="none" w:sz="0" w:space="0" w:color="auto"/>
                                        <w:left w:val="none" w:sz="0" w:space="0" w:color="auto"/>
                                        <w:bottom w:val="none" w:sz="0" w:space="0" w:color="auto"/>
                                        <w:right w:val="none" w:sz="0" w:space="0" w:color="auto"/>
                                      </w:divBdr>
                                    </w:div>
                                    <w:div w:id="2122067879">
                                      <w:marLeft w:val="0"/>
                                      <w:marRight w:val="0"/>
                                      <w:marTop w:val="0"/>
                                      <w:marBottom w:val="0"/>
                                      <w:divBdr>
                                        <w:top w:val="none" w:sz="0" w:space="0" w:color="auto"/>
                                        <w:left w:val="none" w:sz="0" w:space="0" w:color="auto"/>
                                        <w:bottom w:val="none" w:sz="0" w:space="0" w:color="auto"/>
                                        <w:right w:val="none" w:sz="0" w:space="0" w:color="auto"/>
                                      </w:divBdr>
                                    </w:div>
                                    <w:div w:id="879170160">
                                      <w:marLeft w:val="0"/>
                                      <w:marRight w:val="0"/>
                                      <w:marTop w:val="0"/>
                                      <w:marBottom w:val="0"/>
                                      <w:divBdr>
                                        <w:top w:val="none" w:sz="0" w:space="0" w:color="auto"/>
                                        <w:left w:val="none" w:sz="0" w:space="0" w:color="auto"/>
                                        <w:bottom w:val="none" w:sz="0" w:space="0" w:color="auto"/>
                                        <w:right w:val="none" w:sz="0" w:space="0" w:color="auto"/>
                                      </w:divBdr>
                                    </w:div>
                                    <w:div w:id="1712462247">
                                      <w:marLeft w:val="0"/>
                                      <w:marRight w:val="0"/>
                                      <w:marTop w:val="0"/>
                                      <w:marBottom w:val="0"/>
                                      <w:divBdr>
                                        <w:top w:val="none" w:sz="0" w:space="0" w:color="auto"/>
                                        <w:left w:val="none" w:sz="0" w:space="0" w:color="auto"/>
                                        <w:bottom w:val="none" w:sz="0" w:space="0" w:color="auto"/>
                                        <w:right w:val="none" w:sz="0" w:space="0" w:color="auto"/>
                                      </w:divBdr>
                                    </w:div>
                                    <w:div w:id="724569535">
                                      <w:marLeft w:val="0"/>
                                      <w:marRight w:val="0"/>
                                      <w:marTop w:val="0"/>
                                      <w:marBottom w:val="0"/>
                                      <w:divBdr>
                                        <w:top w:val="none" w:sz="0" w:space="0" w:color="auto"/>
                                        <w:left w:val="none" w:sz="0" w:space="0" w:color="auto"/>
                                        <w:bottom w:val="none" w:sz="0" w:space="0" w:color="auto"/>
                                        <w:right w:val="none" w:sz="0" w:space="0" w:color="auto"/>
                                      </w:divBdr>
                                    </w:div>
                                    <w:div w:id="17498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847">
                          <w:marLeft w:val="0"/>
                          <w:marRight w:val="0"/>
                          <w:marTop w:val="360"/>
                          <w:marBottom w:val="0"/>
                          <w:divBdr>
                            <w:top w:val="single" w:sz="12" w:space="12" w:color="AEB0B5"/>
                            <w:left w:val="none" w:sz="0" w:space="0" w:color="auto"/>
                            <w:bottom w:val="none" w:sz="0" w:space="0" w:color="auto"/>
                            <w:right w:val="none" w:sz="0" w:space="0" w:color="auto"/>
                          </w:divBdr>
                        </w:div>
                      </w:divsChild>
                    </w:div>
                  </w:divsChild>
                </w:div>
              </w:divsChild>
            </w:div>
          </w:divsChild>
        </w:div>
        <w:div w:id="1354109679">
          <w:marLeft w:val="0"/>
          <w:marRight w:val="0"/>
          <w:marTop w:val="0"/>
          <w:marBottom w:val="0"/>
          <w:divBdr>
            <w:top w:val="none" w:sz="0" w:space="0" w:color="auto"/>
            <w:left w:val="none" w:sz="0" w:space="0" w:color="auto"/>
            <w:bottom w:val="none" w:sz="0" w:space="0" w:color="auto"/>
            <w:right w:val="none" w:sz="0" w:space="0" w:color="auto"/>
          </w:divBdr>
          <w:divsChild>
            <w:div w:id="122696973">
              <w:marLeft w:val="0"/>
              <w:marRight w:val="0"/>
              <w:marTop w:val="0"/>
              <w:marBottom w:val="0"/>
              <w:divBdr>
                <w:top w:val="none" w:sz="0" w:space="0" w:color="auto"/>
                <w:left w:val="none" w:sz="0" w:space="0" w:color="auto"/>
                <w:bottom w:val="none" w:sz="0" w:space="0" w:color="auto"/>
                <w:right w:val="none" w:sz="0" w:space="0" w:color="auto"/>
              </w:divBdr>
              <w:divsChild>
                <w:div w:id="1799226702">
                  <w:marLeft w:val="0"/>
                  <w:marRight w:val="0"/>
                  <w:marTop w:val="0"/>
                  <w:marBottom w:val="0"/>
                  <w:divBdr>
                    <w:top w:val="none" w:sz="0" w:space="0" w:color="auto"/>
                    <w:left w:val="none" w:sz="0" w:space="0" w:color="auto"/>
                    <w:bottom w:val="none" w:sz="0" w:space="0" w:color="auto"/>
                    <w:right w:val="none" w:sz="0" w:space="0" w:color="auto"/>
                  </w:divBdr>
                  <w:divsChild>
                    <w:div w:id="798231525">
                      <w:marLeft w:val="0"/>
                      <w:marRight w:val="0"/>
                      <w:marTop w:val="0"/>
                      <w:marBottom w:val="0"/>
                      <w:divBdr>
                        <w:top w:val="none" w:sz="0" w:space="0" w:color="auto"/>
                        <w:left w:val="none" w:sz="0" w:space="0" w:color="auto"/>
                        <w:bottom w:val="none" w:sz="0" w:space="0" w:color="auto"/>
                        <w:right w:val="none" w:sz="0" w:space="0" w:color="auto"/>
                      </w:divBdr>
                      <w:divsChild>
                        <w:div w:id="2102215999">
                          <w:marLeft w:val="0"/>
                          <w:marRight w:val="240"/>
                          <w:marTop w:val="48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50701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gov/healthbenefits/apps/explorer/AnnualIncomeLimits/HealthBenefits" TargetMode="External"/><Relationship Id="rId13" Type="http://schemas.openxmlformats.org/officeDocument/2006/relationships/hyperlink" Target="https://www.va.gov/statedva.htm" TargetMode="External"/><Relationship Id="rId18" Type="http://schemas.openxmlformats.org/officeDocument/2006/relationships/hyperlink" Target="https://www.va.gov/health-care/about-va-health-benefits/dental-car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va.gov/health-care/eligibility/active-duty" TargetMode="External"/><Relationship Id="rId12" Type="http://schemas.openxmlformats.org/officeDocument/2006/relationships/hyperlink" Target="https://www.ebenefits.va.gov/ebenefits/about/feature?feature=request-vso-representative" TargetMode="External"/><Relationship Id="rId17" Type="http://schemas.openxmlformats.org/officeDocument/2006/relationships/hyperlink" Target="tel:+1-800-827-1000" TargetMode="External"/><Relationship Id="rId2" Type="http://schemas.openxmlformats.org/officeDocument/2006/relationships/styles" Target="styles.xml"/><Relationship Id="rId16" Type="http://schemas.openxmlformats.org/officeDocument/2006/relationships/hyperlink" Target="https://www.va.gov/health-care/health-needs-conditions/military-sexual-traum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va.gov/discharge-upgrade-instructions/" TargetMode="External"/><Relationship Id="rId11" Type="http://schemas.openxmlformats.org/officeDocument/2006/relationships/hyperlink" Target="tel:+1-877-222-8387" TargetMode="External"/><Relationship Id="rId5" Type="http://schemas.openxmlformats.org/officeDocument/2006/relationships/hyperlink" Target="https://www.va.gov/discharge-upgrade-instructions/" TargetMode="External"/><Relationship Id="rId15" Type="http://schemas.openxmlformats.org/officeDocument/2006/relationships/hyperlink" Target="https://www.va.gov/health-care/health-needs-conditions/mental-health/" TargetMode="External"/><Relationship Id="rId10" Type="http://schemas.openxmlformats.org/officeDocument/2006/relationships/hyperlink" Target="https://www.va.gov/health-care/how-to-apply/" TargetMode="External"/><Relationship Id="rId19" Type="http://schemas.openxmlformats.org/officeDocument/2006/relationships/hyperlink" Target="https://www.va.gov/disability/eligibility/" TargetMode="External"/><Relationship Id="rId4" Type="http://schemas.openxmlformats.org/officeDocument/2006/relationships/webSettings" Target="webSettings.xml"/><Relationship Id="rId9" Type="http://schemas.openxmlformats.org/officeDocument/2006/relationships/hyperlink" Target="https://www.va.gov/health-care/apply/application/" TargetMode="External"/><Relationship Id="rId14" Type="http://schemas.openxmlformats.org/officeDocument/2006/relationships/hyperlink" Target="https://www.va.gov/health-care/health-needs-conditions/mental-health/pt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Clinton County</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Souder, Ray</dc:creator>
  <cp:keywords/>
  <dc:description/>
  <cp:lastModifiedBy>Souder, Ray</cp:lastModifiedBy>
  <cp:revision>2</cp:revision>
  <cp:lastPrinted>2021-04-05T14:49:00Z</cp:lastPrinted>
  <dcterms:created xsi:type="dcterms:W3CDTF">2021-04-05T13:56:00Z</dcterms:created>
  <dcterms:modified xsi:type="dcterms:W3CDTF">2021-04-05T14:49:00Z</dcterms:modified>
</cp:coreProperties>
</file>